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54B41" w14:textId="16939D16" w:rsidR="000B7389" w:rsidRDefault="00825266" w:rsidP="00825266">
      <w:pPr>
        <w:jc w:val="center"/>
        <w:rPr>
          <w:rFonts w:ascii="Fira Sans" w:hAnsi="Fira Sans"/>
          <w:b/>
          <w:bCs/>
        </w:rPr>
      </w:pPr>
      <w:r w:rsidRPr="00825266">
        <w:rPr>
          <w:rFonts w:ascii="Fira Sans" w:hAnsi="Fira Sans"/>
          <w:b/>
          <w:bCs/>
        </w:rPr>
        <w:t xml:space="preserve">Terminologia ADVAN para </w:t>
      </w:r>
      <w:proofErr w:type="spellStart"/>
      <w:r w:rsidRPr="00825266">
        <w:rPr>
          <w:rFonts w:ascii="Fira Sans" w:hAnsi="Fira Sans"/>
          <w:b/>
          <w:bCs/>
        </w:rPr>
        <w:t>rotulagem</w:t>
      </w:r>
      <w:proofErr w:type="spellEnd"/>
    </w:p>
    <w:p w14:paraId="2AD0B027" w14:textId="77777777" w:rsidR="00825266" w:rsidRPr="000B7389" w:rsidRDefault="00825266" w:rsidP="00825266">
      <w:pPr>
        <w:jc w:val="center"/>
        <w:rPr>
          <w:rFonts w:ascii="Fira Sans" w:hAnsi="Fira Sans"/>
          <w:b/>
          <w:bCs/>
          <w:sz w:val="18"/>
          <w:szCs w:val="18"/>
        </w:rPr>
      </w:pPr>
    </w:p>
    <w:tbl>
      <w:tblPr>
        <w:tblStyle w:val="Grigliatabella"/>
        <w:tblW w:w="10768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5948"/>
      </w:tblGrid>
      <w:tr w:rsidR="00E861A5" w:rsidRPr="000B7389" w14:paraId="29D73BC8" w14:textId="77777777" w:rsidTr="00E861A5">
        <w:trPr>
          <w:trHeight w:val="795"/>
        </w:trPr>
        <w:tc>
          <w:tcPr>
            <w:tcW w:w="2410" w:type="dxa"/>
            <w:vAlign w:val="center"/>
          </w:tcPr>
          <w:p w14:paraId="3565D1D4" w14:textId="77777777" w:rsidR="00E861A5" w:rsidRPr="005C2DB3" w:rsidRDefault="00E861A5" w:rsidP="00E861A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IT</w:t>
            </w:r>
          </w:p>
        </w:tc>
        <w:tc>
          <w:tcPr>
            <w:tcW w:w="2410" w:type="dxa"/>
            <w:vAlign w:val="center"/>
          </w:tcPr>
          <w:p w14:paraId="1E2F7288" w14:textId="77777777" w:rsidR="00E861A5" w:rsidRPr="005C2DB3" w:rsidRDefault="00E861A5" w:rsidP="00E861A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</w:t>
            </w:r>
          </w:p>
        </w:tc>
        <w:tc>
          <w:tcPr>
            <w:tcW w:w="5948" w:type="dxa"/>
            <w:vAlign w:val="center"/>
          </w:tcPr>
          <w:p w14:paraId="70B82DFD" w14:textId="70814C48" w:rsidR="00E861A5" w:rsidRDefault="00E861A5" w:rsidP="00E861A5">
            <w:pPr>
              <w:rPr>
                <w:rFonts w:cstheme="minorHAnsi"/>
                <w:b/>
                <w:lang w:val="sl-SI" w:bidi="sl-SI"/>
              </w:rPr>
            </w:pPr>
            <w:r>
              <w:rPr>
                <w:rFonts w:cstheme="minorHAnsi"/>
                <w:b/>
                <w:lang w:val="pt-PT" w:bidi="pt-PT"/>
              </w:rPr>
              <w:t>PT</w:t>
            </w:r>
          </w:p>
        </w:tc>
      </w:tr>
      <w:tr w:rsidR="00E861A5" w:rsidRPr="00584B72" w14:paraId="6B7AEC6C" w14:textId="77777777" w:rsidTr="00E861A5">
        <w:trPr>
          <w:trHeight w:val="242"/>
        </w:trPr>
        <w:tc>
          <w:tcPr>
            <w:tcW w:w="2410" w:type="dxa"/>
            <w:vAlign w:val="center"/>
          </w:tcPr>
          <w:p w14:paraId="411D2A58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Kit chirurgico</w:t>
            </w:r>
          </w:p>
        </w:tc>
        <w:tc>
          <w:tcPr>
            <w:tcW w:w="2410" w:type="dxa"/>
            <w:vAlign w:val="center"/>
          </w:tcPr>
          <w:p w14:paraId="16EE3EC6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Surgical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kit</w:t>
            </w:r>
          </w:p>
        </w:tc>
        <w:tc>
          <w:tcPr>
            <w:tcW w:w="5948" w:type="dxa"/>
            <w:vAlign w:val="center"/>
          </w:tcPr>
          <w:p w14:paraId="18A4BB56" w14:textId="2B58488A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Kit cirúrgico</w:t>
            </w:r>
          </w:p>
        </w:tc>
      </w:tr>
      <w:tr w:rsidR="00E861A5" w:rsidRPr="00584B72" w14:paraId="11ADD85F" w14:textId="77777777" w:rsidTr="00E861A5">
        <w:trPr>
          <w:trHeight w:val="242"/>
        </w:trPr>
        <w:tc>
          <w:tcPr>
            <w:tcW w:w="2410" w:type="dxa"/>
            <w:vAlign w:val="center"/>
          </w:tcPr>
          <w:p w14:paraId="65CCEB5C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 replica</w:t>
            </w:r>
          </w:p>
        </w:tc>
        <w:tc>
          <w:tcPr>
            <w:tcW w:w="2410" w:type="dxa"/>
            <w:vAlign w:val="center"/>
          </w:tcPr>
          <w:p w14:paraId="016E19A5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Replica set</w:t>
            </w:r>
          </w:p>
        </w:tc>
        <w:tc>
          <w:tcPr>
            <w:tcW w:w="5948" w:type="dxa"/>
            <w:vAlign w:val="center"/>
          </w:tcPr>
          <w:p w14:paraId="3D6E0663" w14:textId="74E39CA3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Conjunto de réplicas</w:t>
            </w:r>
          </w:p>
        </w:tc>
      </w:tr>
      <w:tr w:rsidR="00E861A5" w:rsidRPr="00E816A1" w14:paraId="42B57068" w14:textId="77777777" w:rsidTr="00E861A5">
        <w:trPr>
          <w:trHeight w:val="242"/>
        </w:trPr>
        <w:tc>
          <w:tcPr>
            <w:tcW w:w="2410" w:type="dxa"/>
            <w:vAlign w:val="center"/>
          </w:tcPr>
          <w:p w14:paraId="555269C9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 replica per laboratorio</w:t>
            </w:r>
          </w:p>
        </w:tc>
        <w:tc>
          <w:tcPr>
            <w:tcW w:w="2410" w:type="dxa"/>
            <w:vAlign w:val="center"/>
          </w:tcPr>
          <w:p w14:paraId="55B1237A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 set replica</w:t>
            </w:r>
          </w:p>
        </w:tc>
        <w:tc>
          <w:tcPr>
            <w:tcW w:w="5948" w:type="dxa"/>
            <w:vAlign w:val="center"/>
          </w:tcPr>
          <w:p w14:paraId="7CAF56EB" w14:textId="5AFD167E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Conjunto de réplicas de laboratório</w:t>
            </w:r>
          </w:p>
        </w:tc>
      </w:tr>
      <w:tr w:rsidR="00E861A5" w:rsidRPr="00584B72" w14:paraId="54C1FE50" w14:textId="77777777" w:rsidTr="00E861A5">
        <w:trPr>
          <w:trHeight w:val="242"/>
        </w:trPr>
        <w:tc>
          <w:tcPr>
            <w:tcW w:w="2410" w:type="dxa"/>
            <w:vAlign w:val="center"/>
          </w:tcPr>
          <w:p w14:paraId="45A6301B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Impianto dentale</w:t>
            </w:r>
          </w:p>
        </w:tc>
        <w:tc>
          <w:tcPr>
            <w:tcW w:w="2410" w:type="dxa"/>
            <w:vAlign w:val="center"/>
          </w:tcPr>
          <w:p w14:paraId="13904BFC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Dental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</w:p>
        </w:tc>
        <w:tc>
          <w:tcPr>
            <w:tcW w:w="5948" w:type="dxa"/>
            <w:vAlign w:val="center"/>
          </w:tcPr>
          <w:p w14:paraId="23FF70EA" w14:textId="3A54D496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Implante dentário</w:t>
            </w:r>
          </w:p>
        </w:tc>
      </w:tr>
      <w:tr w:rsidR="00E861A5" w:rsidRPr="00584B72" w14:paraId="1C4B719C" w14:textId="77777777" w:rsidTr="00E861A5">
        <w:trPr>
          <w:trHeight w:val="242"/>
        </w:trPr>
        <w:tc>
          <w:tcPr>
            <w:tcW w:w="2410" w:type="dxa"/>
            <w:vAlign w:val="center"/>
          </w:tcPr>
          <w:p w14:paraId="31462DB0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Impianto zigomatico</w:t>
            </w:r>
          </w:p>
        </w:tc>
        <w:tc>
          <w:tcPr>
            <w:tcW w:w="2410" w:type="dxa"/>
            <w:vAlign w:val="center"/>
          </w:tcPr>
          <w:p w14:paraId="6C537E9E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Zygomatic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</w:p>
        </w:tc>
        <w:tc>
          <w:tcPr>
            <w:tcW w:w="5948" w:type="dxa"/>
            <w:vAlign w:val="center"/>
          </w:tcPr>
          <w:p w14:paraId="7C43858B" w14:textId="636C5F26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Implante zigomático</w:t>
            </w:r>
          </w:p>
        </w:tc>
      </w:tr>
      <w:tr w:rsidR="00E861A5" w:rsidRPr="00825266" w14:paraId="2E73FB80" w14:textId="77777777" w:rsidTr="00E861A5">
        <w:trPr>
          <w:trHeight w:val="276"/>
        </w:trPr>
        <w:tc>
          <w:tcPr>
            <w:tcW w:w="2410" w:type="dxa"/>
            <w:vAlign w:val="center"/>
          </w:tcPr>
          <w:p w14:paraId="15522AD1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Kit stop frese</w:t>
            </w:r>
          </w:p>
        </w:tc>
        <w:tc>
          <w:tcPr>
            <w:tcW w:w="2410" w:type="dxa"/>
            <w:vAlign w:val="center"/>
          </w:tcPr>
          <w:p w14:paraId="0C414FCC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Drills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stop kit</w:t>
            </w:r>
          </w:p>
        </w:tc>
        <w:tc>
          <w:tcPr>
            <w:tcW w:w="5948" w:type="dxa"/>
            <w:vAlign w:val="center"/>
          </w:tcPr>
          <w:p w14:paraId="1F57EA36" w14:textId="4F8B1AC8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Kit de paragem de brocas</w:t>
            </w:r>
          </w:p>
        </w:tc>
      </w:tr>
      <w:tr w:rsidR="00E861A5" w:rsidRPr="00584B72" w14:paraId="6DCDC29A" w14:textId="77777777" w:rsidTr="00E861A5">
        <w:trPr>
          <w:trHeight w:val="285"/>
        </w:trPr>
        <w:tc>
          <w:tcPr>
            <w:tcW w:w="2410" w:type="dxa"/>
            <w:vAlign w:val="center"/>
          </w:tcPr>
          <w:p w14:paraId="32842F53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alveolare</w:t>
            </w:r>
          </w:p>
        </w:tc>
        <w:tc>
          <w:tcPr>
            <w:tcW w:w="2410" w:type="dxa"/>
            <w:vAlign w:val="center"/>
          </w:tcPr>
          <w:p w14:paraId="1418441E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Alveolar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bone drill</w:t>
            </w:r>
          </w:p>
        </w:tc>
        <w:tc>
          <w:tcPr>
            <w:tcW w:w="5948" w:type="dxa"/>
            <w:vAlign w:val="center"/>
          </w:tcPr>
          <w:p w14:paraId="225AB9F4" w14:textId="268F4CAA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para osso alveolar</w:t>
            </w:r>
          </w:p>
        </w:tc>
      </w:tr>
      <w:tr w:rsidR="00E861A5" w:rsidRPr="00584B72" w14:paraId="3386B019" w14:textId="77777777" w:rsidTr="00E861A5">
        <w:trPr>
          <w:trHeight w:val="256"/>
        </w:trPr>
        <w:tc>
          <w:tcPr>
            <w:tcW w:w="2410" w:type="dxa"/>
            <w:vAlign w:val="center"/>
          </w:tcPr>
          <w:p w14:paraId="09AF7940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compatto</w:t>
            </w:r>
          </w:p>
        </w:tc>
        <w:tc>
          <w:tcPr>
            <w:tcW w:w="2410" w:type="dxa"/>
            <w:vAlign w:val="center"/>
          </w:tcPr>
          <w:p w14:paraId="2BCB34A3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Compact bone drill</w:t>
            </w:r>
          </w:p>
        </w:tc>
        <w:tc>
          <w:tcPr>
            <w:tcW w:w="5948" w:type="dxa"/>
            <w:vAlign w:val="center"/>
          </w:tcPr>
          <w:p w14:paraId="47B6DBDF" w14:textId="627CDFB6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para osso compacto</w:t>
            </w:r>
          </w:p>
        </w:tc>
      </w:tr>
      <w:tr w:rsidR="00E861A5" w:rsidRPr="00584B72" w14:paraId="42164A8D" w14:textId="77777777" w:rsidTr="00E861A5">
        <w:trPr>
          <w:trHeight w:val="273"/>
        </w:trPr>
        <w:tc>
          <w:tcPr>
            <w:tcW w:w="2410" w:type="dxa"/>
            <w:vAlign w:val="center"/>
          </w:tcPr>
          <w:p w14:paraId="511E6C39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marginale</w:t>
            </w:r>
          </w:p>
        </w:tc>
        <w:tc>
          <w:tcPr>
            <w:tcW w:w="2410" w:type="dxa"/>
            <w:vAlign w:val="center"/>
          </w:tcPr>
          <w:p w14:paraId="172AA8F1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Marginal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bone drill</w:t>
            </w:r>
          </w:p>
        </w:tc>
        <w:tc>
          <w:tcPr>
            <w:tcW w:w="5948" w:type="dxa"/>
            <w:vAlign w:val="center"/>
          </w:tcPr>
          <w:p w14:paraId="0BF08866" w14:textId="6B9F2DAB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para osso marginal</w:t>
            </w:r>
          </w:p>
        </w:tc>
      </w:tr>
      <w:tr w:rsidR="00E861A5" w:rsidRPr="00584B72" w14:paraId="63416716" w14:textId="77777777" w:rsidTr="00E861A5">
        <w:trPr>
          <w:trHeight w:val="133"/>
        </w:trPr>
        <w:tc>
          <w:tcPr>
            <w:tcW w:w="2410" w:type="dxa"/>
            <w:vAlign w:val="center"/>
          </w:tcPr>
          <w:p w14:paraId="6C36D50B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opzionale</w:t>
            </w:r>
          </w:p>
        </w:tc>
        <w:tc>
          <w:tcPr>
            <w:tcW w:w="2410" w:type="dxa"/>
            <w:vAlign w:val="center"/>
          </w:tcPr>
          <w:p w14:paraId="0E97EE53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Optional drill</w:t>
            </w:r>
          </w:p>
        </w:tc>
        <w:tc>
          <w:tcPr>
            <w:tcW w:w="5948" w:type="dxa"/>
            <w:vAlign w:val="center"/>
          </w:tcPr>
          <w:p w14:paraId="0683B7C4" w14:textId="54A7F02E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opcional</w:t>
            </w:r>
          </w:p>
        </w:tc>
      </w:tr>
      <w:tr w:rsidR="00E861A5" w:rsidRPr="00584B72" w14:paraId="3019DC42" w14:textId="77777777" w:rsidTr="00E861A5">
        <w:trPr>
          <w:trHeight w:val="133"/>
        </w:trPr>
        <w:tc>
          <w:tcPr>
            <w:tcW w:w="2410" w:type="dxa"/>
            <w:vAlign w:val="center"/>
          </w:tcPr>
          <w:p w14:paraId="5F1C9E51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chirurgica</w:t>
            </w:r>
          </w:p>
        </w:tc>
        <w:tc>
          <w:tcPr>
            <w:tcW w:w="2410" w:type="dxa"/>
            <w:vAlign w:val="center"/>
          </w:tcPr>
          <w:p w14:paraId="67F275C5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Surgery drill</w:t>
            </w:r>
          </w:p>
        </w:tc>
        <w:tc>
          <w:tcPr>
            <w:tcW w:w="5948" w:type="dxa"/>
            <w:vAlign w:val="center"/>
          </w:tcPr>
          <w:p w14:paraId="1BBE081A" w14:textId="49B606AD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cirúrgica</w:t>
            </w:r>
          </w:p>
        </w:tc>
      </w:tr>
      <w:tr w:rsidR="00E861A5" w:rsidRPr="00584B72" w14:paraId="46851FC7" w14:textId="77777777" w:rsidTr="00E861A5">
        <w:trPr>
          <w:trHeight w:val="133"/>
        </w:trPr>
        <w:tc>
          <w:tcPr>
            <w:tcW w:w="2410" w:type="dxa"/>
            <w:vAlign w:val="center"/>
          </w:tcPr>
          <w:p w14:paraId="6B23AE02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conica</w:t>
            </w:r>
          </w:p>
        </w:tc>
        <w:tc>
          <w:tcPr>
            <w:tcW w:w="2410" w:type="dxa"/>
            <w:vAlign w:val="center"/>
          </w:tcPr>
          <w:p w14:paraId="52D7815B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Conical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drill</w:t>
            </w:r>
          </w:p>
        </w:tc>
        <w:tc>
          <w:tcPr>
            <w:tcW w:w="5948" w:type="dxa"/>
            <w:vAlign w:val="center"/>
          </w:tcPr>
          <w:p w14:paraId="759E2FFA" w14:textId="672AFF40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cónica</w:t>
            </w:r>
          </w:p>
        </w:tc>
      </w:tr>
      <w:tr w:rsidR="00E861A5" w:rsidRPr="00584B72" w14:paraId="02FEF410" w14:textId="77777777" w:rsidTr="00E861A5">
        <w:trPr>
          <w:trHeight w:val="133"/>
        </w:trPr>
        <w:tc>
          <w:tcPr>
            <w:tcW w:w="2410" w:type="dxa"/>
            <w:vAlign w:val="center"/>
          </w:tcPr>
          <w:p w14:paraId="7C20F9C5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spirale</w:t>
            </w:r>
          </w:p>
        </w:tc>
        <w:tc>
          <w:tcPr>
            <w:tcW w:w="2410" w:type="dxa"/>
            <w:vAlign w:val="center"/>
          </w:tcPr>
          <w:p w14:paraId="181AEAA9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Twist drill</w:t>
            </w:r>
          </w:p>
        </w:tc>
        <w:tc>
          <w:tcPr>
            <w:tcW w:w="5948" w:type="dxa"/>
            <w:vAlign w:val="center"/>
          </w:tcPr>
          <w:p w14:paraId="2C49417C" w14:textId="778F235F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de torção</w:t>
            </w:r>
          </w:p>
        </w:tc>
      </w:tr>
      <w:tr w:rsidR="00E861A5" w:rsidRPr="00584B72" w14:paraId="5B93508F" w14:textId="77777777" w:rsidTr="00E861A5">
        <w:trPr>
          <w:trHeight w:val="166"/>
        </w:trPr>
        <w:tc>
          <w:tcPr>
            <w:tcW w:w="2410" w:type="dxa"/>
            <w:vAlign w:val="center"/>
          </w:tcPr>
          <w:p w14:paraId="09E5ADDB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palla</w:t>
            </w:r>
          </w:p>
        </w:tc>
        <w:tc>
          <w:tcPr>
            <w:tcW w:w="2410" w:type="dxa"/>
            <w:vAlign w:val="center"/>
          </w:tcPr>
          <w:p w14:paraId="4B4B6C33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Marking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burr</w:t>
            </w:r>
            <w:proofErr w:type="spellEnd"/>
          </w:p>
        </w:tc>
        <w:tc>
          <w:tcPr>
            <w:tcW w:w="5948" w:type="dxa"/>
            <w:vAlign w:val="center"/>
          </w:tcPr>
          <w:p w14:paraId="758F21C0" w14:textId="494CEDA5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esférica</w:t>
            </w:r>
          </w:p>
        </w:tc>
      </w:tr>
      <w:tr w:rsidR="00E861A5" w:rsidRPr="00584B72" w14:paraId="2EAE8778" w14:textId="77777777" w:rsidTr="00E861A5">
        <w:trPr>
          <w:trHeight w:val="70"/>
        </w:trPr>
        <w:tc>
          <w:tcPr>
            <w:tcW w:w="2410" w:type="dxa"/>
            <w:vAlign w:val="center"/>
          </w:tcPr>
          <w:p w14:paraId="3D866B58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lancia</w:t>
            </w:r>
          </w:p>
        </w:tc>
        <w:tc>
          <w:tcPr>
            <w:tcW w:w="2410" w:type="dxa"/>
            <w:vAlign w:val="center"/>
          </w:tcPr>
          <w:p w14:paraId="68D0F04C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Pointed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starter drill</w:t>
            </w:r>
          </w:p>
        </w:tc>
        <w:tc>
          <w:tcPr>
            <w:tcW w:w="5948" w:type="dxa"/>
            <w:vAlign w:val="center"/>
          </w:tcPr>
          <w:p w14:paraId="44A1B914" w14:textId="2745AFC8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lança</w:t>
            </w:r>
          </w:p>
        </w:tc>
      </w:tr>
      <w:tr w:rsidR="00E861A5" w:rsidRPr="00584B72" w14:paraId="210AE3C7" w14:textId="77777777" w:rsidTr="00E861A5">
        <w:trPr>
          <w:trHeight w:val="230"/>
        </w:trPr>
        <w:tc>
          <w:tcPr>
            <w:tcW w:w="2410" w:type="dxa"/>
            <w:vAlign w:val="center"/>
          </w:tcPr>
          <w:p w14:paraId="788FD3EB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Fresa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Lindemann</w:t>
            </w:r>
            <w:proofErr w:type="spellEnd"/>
          </w:p>
        </w:tc>
        <w:tc>
          <w:tcPr>
            <w:tcW w:w="2410" w:type="dxa"/>
            <w:vAlign w:val="center"/>
          </w:tcPr>
          <w:p w14:paraId="40C1C998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Lindemann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drill</w:t>
            </w:r>
          </w:p>
        </w:tc>
        <w:tc>
          <w:tcPr>
            <w:tcW w:w="5948" w:type="dxa"/>
            <w:vAlign w:val="center"/>
          </w:tcPr>
          <w:p w14:paraId="1B557F70" w14:textId="37754128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Lindemann</w:t>
            </w:r>
          </w:p>
        </w:tc>
      </w:tr>
      <w:tr w:rsidR="00E861A5" w:rsidRPr="00584B72" w14:paraId="73AC4C42" w14:textId="77777777" w:rsidTr="00E861A5">
        <w:trPr>
          <w:trHeight w:val="247"/>
        </w:trPr>
        <w:tc>
          <w:tcPr>
            <w:tcW w:w="2410" w:type="dxa"/>
            <w:vAlign w:val="center"/>
          </w:tcPr>
          <w:p w14:paraId="39D11D97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Estensione per frese</w:t>
            </w:r>
          </w:p>
        </w:tc>
        <w:tc>
          <w:tcPr>
            <w:tcW w:w="2410" w:type="dxa"/>
            <w:vAlign w:val="center"/>
          </w:tcPr>
          <w:p w14:paraId="2668EA98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 extension</w:t>
            </w:r>
          </w:p>
        </w:tc>
        <w:tc>
          <w:tcPr>
            <w:tcW w:w="5948" w:type="dxa"/>
            <w:vAlign w:val="center"/>
          </w:tcPr>
          <w:p w14:paraId="2D06298F" w14:textId="28516989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Extensão para broca</w:t>
            </w:r>
          </w:p>
        </w:tc>
      </w:tr>
      <w:tr w:rsidR="00E861A5" w:rsidRPr="00584B72" w14:paraId="60ADFAC6" w14:textId="77777777" w:rsidTr="00E861A5">
        <w:trPr>
          <w:trHeight w:val="280"/>
        </w:trPr>
        <w:tc>
          <w:tcPr>
            <w:tcW w:w="2410" w:type="dxa"/>
            <w:vAlign w:val="center"/>
          </w:tcPr>
          <w:p w14:paraId="33F66A27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impianto per manipolo</w:t>
            </w:r>
          </w:p>
        </w:tc>
        <w:tc>
          <w:tcPr>
            <w:tcW w:w="2410" w:type="dxa"/>
            <w:vAlign w:val="center"/>
          </w:tcPr>
          <w:p w14:paraId="0F531C7C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Handpiece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06D75A81" w14:textId="564A639E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Driver de implante para peça de mão</w:t>
            </w:r>
          </w:p>
        </w:tc>
      </w:tr>
      <w:tr w:rsidR="00E861A5" w:rsidRPr="00584B72" w14:paraId="293C0860" w14:textId="77777777" w:rsidTr="00E861A5">
        <w:trPr>
          <w:trHeight w:val="280"/>
        </w:trPr>
        <w:tc>
          <w:tcPr>
            <w:tcW w:w="2410" w:type="dxa"/>
            <w:vAlign w:val="center"/>
          </w:tcPr>
          <w:p w14:paraId="0D7A6FFA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impianto manuale</w:t>
            </w:r>
          </w:p>
        </w:tc>
        <w:tc>
          <w:tcPr>
            <w:tcW w:w="2410" w:type="dxa"/>
            <w:vAlign w:val="center"/>
          </w:tcPr>
          <w:p w14:paraId="2D267F78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Manual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38075DB4" w14:textId="7EDC7CBC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Driver de implante manual</w:t>
            </w:r>
          </w:p>
        </w:tc>
      </w:tr>
      <w:tr w:rsidR="00E861A5" w:rsidRPr="00584B72" w14:paraId="7438C925" w14:textId="77777777" w:rsidTr="00E861A5">
        <w:trPr>
          <w:trHeight w:val="269"/>
        </w:trPr>
        <w:tc>
          <w:tcPr>
            <w:tcW w:w="2410" w:type="dxa"/>
            <w:vAlign w:val="center"/>
          </w:tcPr>
          <w:p w14:paraId="7F1A23F6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protesica per manipolo</w:t>
            </w:r>
          </w:p>
        </w:tc>
        <w:tc>
          <w:tcPr>
            <w:tcW w:w="2410" w:type="dxa"/>
            <w:vAlign w:val="center"/>
          </w:tcPr>
          <w:p w14:paraId="28E29373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Handpiece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30310D8D" w14:textId="6BAA3E6B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Driver protética para peça de mão</w:t>
            </w:r>
          </w:p>
        </w:tc>
      </w:tr>
      <w:tr w:rsidR="00E861A5" w:rsidRPr="00584B72" w14:paraId="02935215" w14:textId="77777777" w:rsidTr="00E861A5">
        <w:trPr>
          <w:trHeight w:val="269"/>
        </w:trPr>
        <w:tc>
          <w:tcPr>
            <w:tcW w:w="2410" w:type="dxa"/>
            <w:vAlign w:val="center"/>
          </w:tcPr>
          <w:p w14:paraId="41897F69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protesica manuale</w:t>
            </w:r>
          </w:p>
        </w:tc>
        <w:tc>
          <w:tcPr>
            <w:tcW w:w="2410" w:type="dxa"/>
            <w:vAlign w:val="center"/>
          </w:tcPr>
          <w:p w14:paraId="52E9B96F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Manual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3DB22A6E" w14:textId="7D296E1A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Driver protética manual</w:t>
            </w:r>
          </w:p>
        </w:tc>
      </w:tr>
      <w:tr w:rsidR="00E861A5" w:rsidRPr="00584B72" w14:paraId="7F1A2247" w14:textId="77777777" w:rsidTr="00E861A5">
        <w:trPr>
          <w:trHeight w:val="274"/>
        </w:trPr>
        <w:tc>
          <w:tcPr>
            <w:tcW w:w="2410" w:type="dxa"/>
            <w:vAlign w:val="center"/>
          </w:tcPr>
          <w:p w14:paraId="68C099D0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dinamico</w:t>
            </w:r>
          </w:p>
        </w:tc>
        <w:tc>
          <w:tcPr>
            <w:tcW w:w="2410" w:type="dxa"/>
            <w:vAlign w:val="center"/>
          </w:tcPr>
          <w:p w14:paraId="3FD9A485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Dynamic driver</w:t>
            </w:r>
          </w:p>
        </w:tc>
        <w:tc>
          <w:tcPr>
            <w:tcW w:w="5948" w:type="dxa"/>
            <w:vAlign w:val="center"/>
          </w:tcPr>
          <w:p w14:paraId="1F3C8650" w14:textId="3971D68E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Driver dinâmico</w:t>
            </w:r>
          </w:p>
        </w:tc>
      </w:tr>
      <w:tr w:rsidR="00E861A5" w:rsidRPr="00584B72" w14:paraId="182A3138" w14:textId="77777777" w:rsidTr="00E861A5">
        <w:trPr>
          <w:trHeight w:val="144"/>
        </w:trPr>
        <w:tc>
          <w:tcPr>
            <w:tcW w:w="2410" w:type="dxa"/>
            <w:vAlign w:val="center"/>
          </w:tcPr>
          <w:p w14:paraId="28A1FF6C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MUA</w:t>
            </w:r>
          </w:p>
        </w:tc>
        <w:tc>
          <w:tcPr>
            <w:tcW w:w="2410" w:type="dxa"/>
            <w:vAlign w:val="center"/>
          </w:tcPr>
          <w:p w14:paraId="69D08F00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driver</w:t>
            </w:r>
          </w:p>
        </w:tc>
        <w:tc>
          <w:tcPr>
            <w:tcW w:w="5948" w:type="dxa"/>
            <w:vAlign w:val="center"/>
          </w:tcPr>
          <w:p w14:paraId="4C6D68A6" w14:textId="5F40C9D8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Driver MUA</w:t>
            </w:r>
          </w:p>
        </w:tc>
      </w:tr>
      <w:tr w:rsidR="00E861A5" w:rsidRPr="00722A6A" w14:paraId="2AA7885A" w14:textId="77777777" w:rsidTr="00E861A5">
        <w:trPr>
          <w:trHeight w:val="144"/>
        </w:trPr>
        <w:tc>
          <w:tcPr>
            <w:tcW w:w="2410" w:type="dxa"/>
            <w:vAlign w:val="center"/>
          </w:tcPr>
          <w:p w14:paraId="25AEE14D" w14:textId="77777777" w:rsidR="00E861A5" w:rsidRPr="00722A6A" w:rsidRDefault="00E861A5" w:rsidP="00E861A5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Driver OVD</w:t>
            </w:r>
          </w:p>
        </w:tc>
        <w:tc>
          <w:tcPr>
            <w:tcW w:w="2410" w:type="dxa"/>
            <w:vAlign w:val="center"/>
          </w:tcPr>
          <w:p w14:paraId="41060F8A" w14:textId="77777777" w:rsidR="00E861A5" w:rsidRPr="00722A6A" w:rsidRDefault="00E861A5" w:rsidP="00E861A5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OVD driver</w:t>
            </w:r>
          </w:p>
        </w:tc>
        <w:tc>
          <w:tcPr>
            <w:tcW w:w="5948" w:type="dxa"/>
            <w:vAlign w:val="center"/>
          </w:tcPr>
          <w:p w14:paraId="7316FFD5" w14:textId="538C4F84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Driver OVD</w:t>
            </w:r>
          </w:p>
        </w:tc>
      </w:tr>
      <w:tr w:rsidR="00E861A5" w:rsidRPr="00722A6A" w14:paraId="76A5CD45" w14:textId="77777777" w:rsidTr="00E861A5">
        <w:trPr>
          <w:trHeight w:val="144"/>
        </w:trPr>
        <w:tc>
          <w:tcPr>
            <w:tcW w:w="2410" w:type="dxa"/>
            <w:vAlign w:val="center"/>
          </w:tcPr>
          <w:p w14:paraId="7826B8FD" w14:textId="77777777" w:rsidR="00E861A5" w:rsidRPr="00722A6A" w:rsidRDefault="00E861A5" w:rsidP="00E861A5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Indicatore di direzione</w:t>
            </w:r>
          </w:p>
        </w:tc>
        <w:tc>
          <w:tcPr>
            <w:tcW w:w="2410" w:type="dxa"/>
            <w:vAlign w:val="center"/>
          </w:tcPr>
          <w:p w14:paraId="0093A904" w14:textId="77777777" w:rsidR="00E861A5" w:rsidRPr="00722A6A" w:rsidRDefault="00E861A5" w:rsidP="00E861A5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Parallel pin</w:t>
            </w:r>
          </w:p>
        </w:tc>
        <w:tc>
          <w:tcPr>
            <w:tcW w:w="5948" w:type="dxa"/>
            <w:vAlign w:val="center"/>
          </w:tcPr>
          <w:p w14:paraId="3BA812E5" w14:textId="48D351F2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Pino paralelo</w:t>
            </w:r>
          </w:p>
        </w:tc>
      </w:tr>
      <w:tr w:rsidR="00E861A5" w:rsidRPr="00584B72" w14:paraId="020ADC4B" w14:textId="77777777" w:rsidTr="00E861A5">
        <w:trPr>
          <w:trHeight w:val="144"/>
        </w:trPr>
        <w:tc>
          <w:tcPr>
            <w:tcW w:w="2410" w:type="dxa"/>
            <w:vAlign w:val="center"/>
          </w:tcPr>
          <w:p w14:paraId="51C0C5B4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Misuratore di profondità</w:t>
            </w:r>
          </w:p>
        </w:tc>
        <w:tc>
          <w:tcPr>
            <w:tcW w:w="2410" w:type="dxa"/>
            <w:vAlign w:val="center"/>
          </w:tcPr>
          <w:p w14:paraId="6B6D6B1F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Depth probe</w:t>
            </w:r>
          </w:p>
        </w:tc>
        <w:tc>
          <w:tcPr>
            <w:tcW w:w="5948" w:type="dxa"/>
            <w:vAlign w:val="center"/>
          </w:tcPr>
          <w:p w14:paraId="577F124F" w14:textId="6DFB8654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Medidor de profundidade</w:t>
            </w:r>
          </w:p>
        </w:tc>
      </w:tr>
      <w:tr w:rsidR="00E861A5" w:rsidRPr="00584B72" w14:paraId="6DC1F740" w14:textId="77777777" w:rsidTr="00E861A5">
        <w:trPr>
          <w:trHeight w:val="144"/>
        </w:trPr>
        <w:tc>
          <w:tcPr>
            <w:tcW w:w="2410" w:type="dxa"/>
            <w:vAlign w:val="center"/>
          </w:tcPr>
          <w:p w14:paraId="75B1DB25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Cricchetto dinamometrico</w:t>
            </w:r>
          </w:p>
        </w:tc>
        <w:tc>
          <w:tcPr>
            <w:tcW w:w="2410" w:type="dxa"/>
            <w:vAlign w:val="center"/>
          </w:tcPr>
          <w:p w14:paraId="43311999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Torque </w:t>
            </w:r>
            <w:proofErr w:type="spellStart"/>
            <w:r>
              <w:rPr>
                <w:rFonts w:cstheme="minorHAnsi"/>
                <w:sz w:val="20"/>
                <w:szCs w:val="20"/>
              </w:rPr>
              <w:t>wrench</w:t>
            </w:r>
            <w:proofErr w:type="spellEnd"/>
          </w:p>
        </w:tc>
        <w:tc>
          <w:tcPr>
            <w:tcW w:w="5948" w:type="dxa"/>
            <w:vAlign w:val="center"/>
          </w:tcPr>
          <w:p w14:paraId="0E2EB2F9" w14:textId="655D476A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Catraca dinamométrica</w:t>
            </w:r>
          </w:p>
        </w:tc>
      </w:tr>
      <w:tr w:rsidR="00E861A5" w:rsidRPr="00584B72" w14:paraId="7AC3D65C" w14:textId="77777777" w:rsidTr="00E861A5">
        <w:trPr>
          <w:trHeight w:val="144"/>
        </w:trPr>
        <w:tc>
          <w:tcPr>
            <w:tcW w:w="2410" w:type="dxa"/>
            <w:vAlign w:val="center"/>
          </w:tcPr>
          <w:p w14:paraId="4537426B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Adattatore per cricchetto</w:t>
            </w:r>
          </w:p>
        </w:tc>
        <w:tc>
          <w:tcPr>
            <w:tcW w:w="2410" w:type="dxa"/>
            <w:vAlign w:val="center"/>
          </w:tcPr>
          <w:p w14:paraId="73FBD98F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Rachet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adapter</w:t>
            </w:r>
            <w:proofErr w:type="spellEnd"/>
          </w:p>
        </w:tc>
        <w:tc>
          <w:tcPr>
            <w:tcW w:w="5948" w:type="dxa"/>
            <w:vAlign w:val="center"/>
          </w:tcPr>
          <w:p w14:paraId="529F5E78" w14:textId="468993EF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Adaptador de catraca</w:t>
            </w:r>
          </w:p>
        </w:tc>
      </w:tr>
      <w:tr w:rsidR="00E861A5" w:rsidRPr="00722A6A" w14:paraId="0072C351" w14:textId="77777777" w:rsidTr="00E861A5">
        <w:trPr>
          <w:trHeight w:val="144"/>
        </w:trPr>
        <w:tc>
          <w:tcPr>
            <w:tcW w:w="2410" w:type="dxa"/>
            <w:vAlign w:val="center"/>
          </w:tcPr>
          <w:p w14:paraId="460392A3" w14:textId="77777777" w:rsidR="00E861A5" w:rsidRPr="00722A6A" w:rsidRDefault="00E861A5" w:rsidP="00E861A5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Pinzette in titanio</w:t>
            </w:r>
          </w:p>
        </w:tc>
        <w:tc>
          <w:tcPr>
            <w:tcW w:w="2410" w:type="dxa"/>
            <w:vAlign w:val="center"/>
          </w:tcPr>
          <w:p w14:paraId="121D63F0" w14:textId="77777777" w:rsidR="00E861A5" w:rsidRPr="00722A6A" w:rsidRDefault="00E861A5" w:rsidP="00E861A5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Titanium fórceps</w:t>
            </w:r>
          </w:p>
        </w:tc>
        <w:tc>
          <w:tcPr>
            <w:tcW w:w="5948" w:type="dxa"/>
            <w:vAlign w:val="center"/>
          </w:tcPr>
          <w:p w14:paraId="3519249B" w14:textId="26FD1D47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Pinças de titânio</w:t>
            </w:r>
          </w:p>
        </w:tc>
      </w:tr>
      <w:tr w:rsidR="00E861A5" w:rsidRPr="00722A6A" w14:paraId="30F645C0" w14:textId="77777777" w:rsidTr="00E861A5">
        <w:trPr>
          <w:trHeight w:val="144"/>
        </w:trPr>
        <w:tc>
          <w:tcPr>
            <w:tcW w:w="2410" w:type="dxa"/>
            <w:vAlign w:val="center"/>
          </w:tcPr>
          <w:p w14:paraId="4DBBB3F8" w14:textId="77777777" w:rsidR="00E861A5" w:rsidRPr="00722A6A" w:rsidRDefault="00E861A5" w:rsidP="00E861A5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lastRenderedPageBreak/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chirurgico</w:t>
            </w:r>
            <w:proofErr w:type="spellEnd"/>
          </w:p>
        </w:tc>
        <w:tc>
          <w:tcPr>
            <w:tcW w:w="2410" w:type="dxa"/>
            <w:vAlign w:val="center"/>
          </w:tcPr>
          <w:p w14:paraId="34F41E1E" w14:textId="77777777" w:rsidR="00E861A5" w:rsidRPr="00722A6A" w:rsidRDefault="00E861A5" w:rsidP="00E861A5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Surgical driver</w:t>
            </w:r>
          </w:p>
        </w:tc>
        <w:tc>
          <w:tcPr>
            <w:tcW w:w="5948" w:type="dxa"/>
            <w:vAlign w:val="center"/>
          </w:tcPr>
          <w:p w14:paraId="6CFE7C6A" w14:textId="57590462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Driver cirúrgico</w:t>
            </w:r>
          </w:p>
        </w:tc>
      </w:tr>
      <w:tr w:rsidR="00E861A5" w:rsidRPr="00584B72" w14:paraId="1C936DD0" w14:textId="77777777" w:rsidTr="00E861A5">
        <w:trPr>
          <w:trHeight w:val="144"/>
        </w:trPr>
        <w:tc>
          <w:tcPr>
            <w:tcW w:w="2410" w:type="dxa"/>
            <w:vAlign w:val="center"/>
          </w:tcPr>
          <w:p w14:paraId="72DEA772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Vaschetta per osso</w:t>
            </w:r>
          </w:p>
        </w:tc>
        <w:tc>
          <w:tcPr>
            <w:tcW w:w="2410" w:type="dxa"/>
            <w:vAlign w:val="center"/>
          </w:tcPr>
          <w:p w14:paraId="62CAB24E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bowl</w:t>
            </w:r>
            <w:proofErr w:type="spellEnd"/>
          </w:p>
        </w:tc>
        <w:tc>
          <w:tcPr>
            <w:tcW w:w="5948" w:type="dxa"/>
            <w:vAlign w:val="center"/>
          </w:tcPr>
          <w:p w14:paraId="37E6A9EE" w14:textId="0D0A0A68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Tabuleiro para osso</w:t>
            </w:r>
          </w:p>
        </w:tc>
      </w:tr>
      <w:tr w:rsidR="00E861A5" w:rsidRPr="00584B72" w14:paraId="33BADA2D" w14:textId="77777777" w:rsidTr="00E861A5">
        <w:trPr>
          <w:trHeight w:val="144"/>
        </w:trPr>
        <w:tc>
          <w:tcPr>
            <w:tcW w:w="2410" w:type="dxa"/>
            <w:vAlign w:val="center"/>
          </w:tcPr>
          <w:p w14:paraId="5EE897F5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Lucidi radiografici</w:t>
            </w:r>
          </w:p>
        </w:tc>
        <w:tc>
          <w:tcPr>
            <w:tcW w:w="2410" w:type="dxa"/>
            <w:vAlign w:val="center"/>
          </w:tcPr>
          <w:p w14:paraId="1C1A7237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Implant-sizing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overlay</w:t>
            </w:r>
          </w:p>
        </w:tc>
        <w:tc>
          <w:tcPr>
            <w:tcW w:w="5948" w:type="dxa"/>
            <w:vAlign w:val="center"/>
          </w:tcPr>
          <w:p w14:paraId="75527F17" w14:textId="553DF359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Películas radiográficas</w:t>
            </w:r>
          </w:p>
        </w:tc>
      </w:tr>
      <w:tr w:rsidR="00E861A5" w:rsidRPr="00584B72" w14:paraId="6722DD77" w14:textId="77777777" w:rsidTr="00E861A5">
        <w:trPr>
          <w:trHeight w:val="144"/>
        </w:trPr>
        <w:tc>
          <w:tcPr>
            <w:tcW w:w="2410" w:type="dxa"/>
            <w:vAlign w:val="center"/>
          </w:tcPr>
          <w:p w14:paraId="2250B80E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step</w:t>
            </w:r>
          </w:p>
        </w:tc>
        <w:tc>
          <w:tcPr>
            <w:tcW w:w="2410" w:type="dxa"/>
            <w:vAlign w:val="center"/>
          </w:tcPr>
          <w:p w14:paraId="0DB1C469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Step drill</w:t>
            </w:r>
          </w:p>
        </w:tc>
        <w:tc>
          <w:tcPr>
            <w:tcW w:w="5948" w:type="dxa"/>
            <w:vAlign w:val="center"/>
          </w:tcPr>
          <w:p w14:paraId="25D5B49D" w14:textId="44AD86AE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escalonada</w:t>
            </w:r>
          </w:p>
        </w:tc>
      </w:tr>
      <w:tr w:rsidR="00E861A5" w:rsidRPr="00584B72" w14:paraId="72BCBC5B" w14:textId="77777777" w:rsidTr="00E861A5">
        <w:trPr>
          <w:trHeight w:val="303"/>
        </w:trPr>
        <w:tc>
          <w:tcPr>
            <w:tcW w:w="2410" w:type="dxa"/>
            <w:vAlign w:val="center"/>
          </w:tcPr>
          <w:p w14:paraId="3F9718BD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diamantata</w:t>
            </w:r>
          </w:p>
        </w:tc>
        <w:tc>
          <w:tcPr>
            <w:tcW w:w="2410" w:type="dxa"/>
            <w:vAlign w:val="center"/>
          </w:tcPr>
          <w:p w14:paraId="229CE3D4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Diamond drill</w:t>
            </w:r>
          </w:p>
        </w:tc>
        <w:tc>
          <w:tcPr>
            <w:tcW w:w="5948" w:type="dxa"/>
            <w:vAlign w:val="center"/>
          </w:tcPr>
          <w:p w14:paraId="22AFE9EE" w14:textId="5014A9E3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diamantada</w:t>
            </w:r>
          </w:p>
        </w:tc>
      </w:tr>
      <w:tr w:rsidR="00E861A5" w:rsidRPr="00584B72" w14:paraId="57D9013F" w14:textId="77777777" w:rsidTr="00E861A5">
        <w:trPr>
          <w:trHeight w:val="280"/>
        </w:trPr>
        <w:tc>
          <w:tcPr>
            <w:tcW w:w="2410" w:type="dxa"/>
            <w:vAlign w:val="center"/>
          </w:tcPr>
          <w:p w14:paraId="4D92E046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copertura</w:t>
            </w:r>
          </w:p>
        </w:tc>
        <w:tc>
          <w:tcPr>
            <w:tcW w:w="2410" w:type="dxa"/>
            <w:vAlign w:val="center"/>
          </w:tcPr>
          <w:p w14:paraId="16B2C8F4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Cover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1F905660" w14:textId="43C639CA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Parafuso de cobertura</w:t>
            </w:r>
          </w:p>
        </w:tc>
      </w:tr>
      <w:tr w:rsidR="00E861A5" w:rsidRPr="00584B72" w14:paraId="42292270" w14:textId="77777777" w:rsidTr="00E861A5">
        <w:trPr>
          <w:trHeight w:val="300"/>
        </w:trPr>
        <w:tc>
          <w:tcPr>
            <w:tcW w:w="2410" w:type="dxa"/>
            <w:vAlign w:val="center"/>
          </w:tcPr>
          <w:p w14:paraId="3B11A7CD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di guarigione</w:t>
            </w:r>
          </w:p>
        </w:tc>
        <w:tc>
          <w:tcPr>
            <w:tcW w:w="2410" w:type="dxa"/>
            <w:vAlign w:val="center"/>
          </w:tcPr>
          <w:p w14:paraId="2F5F3C1D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Healing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7B3A9009" w14:textId="26A3C96F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de cicatrização</w:t>
            </w:r>
          </w:p>
        </w:tc>
      </w:tr>
      <w:tr w:rsidR="00E861A5" w:rsidRPr="00584B72" w14:paraId="1A8152CB" w14:textId="77777777" w:rsidTr="00E861A5">
        <w:trPr>
          <w:trHeight w:val="246"/>
        </w:trPr>
        <w:tc>
          <w:tcPr>
            <w:tcW w:w="2410" w:type="dxa"/>
            <w:vAlign w:val="center"/>
          </w:tcPr>
          <w:p w14:paraId="3F1AEAFE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transfer</w:t>
            </w:r>
          </w:p>
        </w:tc>
        <w:tc>
          <w:tcPr>
            <w:tcW w:w="2410" w:type="dxa"/>
            <w:vAlign w:val="center"/>
          </w:tcPr>
          <w:p w14:paraId="06B5F6FB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Transfer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7E26D514" w14:textId="74737300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de transferência</w:t>
            </w:r>
          </w:p>
        </w:tc>
      </w:tr>
      <w:tr w:rsidR="00E861A5" w:rsidRPr="00584B72" w14:paraId="21407D7A" w14:textId="77777777" w:rsidTr="00E861A5">
        <w:trPr>
          <w:trHeight w:val="135"/>
        </w:trPr>
        <w:tc>
          <w:tcPr>
            <w:tcW w:w="2410" w:type="dxa"/>
            <w:vAlign w:val="center"/>
          </w:tcPr>
          <w:p w14:paraId="6E51ED91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transfer</w:t>
            </w:r>
          </w:p>
        </w:tc>
        <w:tc>
          <w:tcPr>
            <w:tcW w:w="2410" w:type="dxa"/>
            <w:vAlign w:val="center"/>
          </w:tcPr>
          <w:p w14:paraId="5813B9E0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Transfer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737542AE" w14:textId="0C0FB260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Parafuso de transferência</w:t>
            </w:r>
          </w:p>
        </w:tc>
      </w:tr>
      <w:tr w:rsidR="00E861A5" w:rsidRPr="00584B72" w14:paraId="6CAE139F" w14:textId="77777777" w:rsidTr="00E861A5">
        <w:trPr>
          <w:trHeight w:val="135"/>
        </w:trPr>
        <w:tc>
          <w:tcPr>
            <w:tcW w:w="2410" w:type="dxa"/>
            <w:vAlign w:val="center"/>
          </w:tcPr>
          <w:p w14:paraId="421A70A3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Cappetta transfer</w:t>
            </w:r>
          </w:p>
        </w:tc>
        <w:tc>
          <w:tcPr>
            <w:tcW w:w="2410" w:type="dxa"/>
            <w:vAlign w:val="center"/>
          </w:tcPr>
          <w:p w14:paraId="0B5FE35A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Transfer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cap</w:t>
            </w:r>
            <w:proofErr w:type="spellEnd"/>
          </w:p>
        </w:tc>
        <w:tc>
          <w:tcPr>
            <w:tcW w:w="5948" w:type="dxa"/>
            <w:vAlign w:val="center"/>
          </w:tcPr>
          <w:p w14:paraId="38ACB2B5" w14:textId="513ACB97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Tampa de transferência</w:t>
            </w:r>
          </w:p>
        </w:tc>
      </w:tr>
      <w:tr w:rsidR="00E861A5" w:rsidRPr="00584B72" w14:paraId="45C40A3B" w14:textId="77777777" w:rsidTr="00E861A5">
        <w:trPr>
          <w:trHeight w:val="135"/>
        </w:trPr>
        <w:tc>
          <w:tcPr>
            <w:tcW w:w="2410" w:type="dxa"/>
            <w:vAlign w:val="center"/>
          </w:tcPr>
          <w:p w14:paraId="6D3399B2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Cannula transfer</w:t>
            </w:r>
          </w:p>
        </w:tc>
        <w:tc>
          <w:tcPr>
            <w:tcW w:w="2410" w:type="dxa"/>
            <w:vAlign w:val="center"/>
          </w:tcPr>
          <w:p w14:paraId="6F9C20E5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cannula</w:t>
            </w:r>
          </w:p>
        </w:tc>
        <w:tc>
          <w:tcPr>
            <w:tcW w:w="5948" w:type="dxa"/>
            <w:vAlign w:val="center"/>
          </w:tcPr>
          <w:p w14:paraId="312B77B9" w14:textId="57A13AF8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Cânula de transferência</w:t>
            </w:r>
          </w:p>
        </w:tc>
      </w:tr>
      <w:tr w:rsidR="00E861A5" w:rsidRPr="00584B72" w14:paraId="6B4CAD3D" w14:textId="77777777" w:rsidTr="00E861A5">
        <w:trPr>
          <w:trHeight w:val="286"/>
        </w:trPr>
        <w:tc>
          <w:tcPr>
            <w:tcW w:w="2410" w:type="dxa"/>
            <w:vAlign w:val="center"/>
          </w:tcPr>
          <w:p w14:paraId="0CC9657C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da scansione</w:t>
            </w:r>
          </w:p>
        </w:tc>
        <w:tc>
          <w:tcPr>
            <w:tcW w:w="2410" w:type="dxa"/>
            <w:vAlign w:val="center"/>
          </w:tcPr>
          <w:p w14:paraId="2546F6AD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Scan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7A06AF1D" w14:textId="5F601123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de digitalização</w:t>
            </w:r>
          </w:p>
        </w:tc>
      </w:tr>
      <w:tr w:rsidR="00E861A5" w:rsidRPr="00584B72" w14:paraId="7C97741C" w14:textId="77777777" w:rsidTr="00E861A5">
        <w:trPr>
          <w:trHeight w:val="286"/>
        </w:trPr>
        <w:tc>
          <w:tcPr>
            <w:tcW w:w="2410" w:type="dxa"/>
            <w:vAlign w:val="center"/>
          </w:tcPr>
          <w:p w14:paraId="779EE382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da impianto</w:t>
            </w:r>
          </w:p>
        </w:tc>
        <w:tc>
          <w:tcPr>
            <w:tcW w:w="2410" w:type="dxa"/>
            <w:vAlign w:val="center"/>
          </w:tcPr>
          <w:p w14:paraId="258AF73A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526E899D" w14:textId="037E4BC7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Análogo de implante</w:t>
            </w:r>
          </w:p>
        </w:tc>
      </w:tr>
      <w:tr w:rsidR="00E861A5" w:rsidRPr="00584B72" w14:paraId="5260CBAB" w14:textId="77777777" w:rsidTr="00E861A5">
        <w:trPr>
          <w:trHeight w:val="286"/>
        </w:trPr>
        <w:tc>
          <w:tcPr>
            <w:tcW w:w="2410" w:type="dxa"/>
            <w:vAlign w:val="center"/>
          </w:tcPr>
          <w:p w14:paraId="594E5E9D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digitale</w:t>
            </w:r>
          </w:p>
        </w:tc>
        <w:tc>
          <w:tcPr>
            <w:tcW w:w="2410" w:type="dxa"/>
            <w:vAlign w:val="center"/>
          </w:tcPr>
          <w:p w14:paraId="2E90A466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Digital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6A76BE51" w14:textId="1F2DBF87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Análogo digital</w:t>
            </w:r>
          </w:p>
        </w:tc>
      </w:tr>
      <w:tr w:rsidR="00E861A5" w:rsidRPr="00584B72" w14:paraId="2922412E" w14:textId="77777777" w:rsidTr="00E861A5">
        <w:trPr>
          <w:trHeight w:val="286"/>
        </w:trPr>
        <w:tc>
          <w:tcPr>
            <w:tcW w:w="2410" w:type="dxa"/>
            <w:vAlign w:val="center"/>
          </w:tcPr>
          <w:p w14:paraId="66724DF0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Ti-Base</w:t>
            </w:r>
          </w:p>
        </w:tc>
        <w:tc>
          <w:tcPr>
            <w:tcW w:w="2410" w:type="dxa"/>
            <w:vAlign w:val="center"/>
          </w:tcPr>
          <w:p w14:paraId="4A24E2D4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Ti-Base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31A95AC8" w14:textId="3919544B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Ti-Base</w:t>
            </w:r>
          </w:p>
        </w:tc>
      </w:tr>
      <w:tr w:rsidR="00E861A5" w:rsidRPr="00584B72" w14:paraId="7B07E620" w14:textId="77777777" w:rsidTr="00E861A5">
        <w:trPr>
          <w:trHeight w:val="262"/>
        </w:trPr>
        <w:tc>
          <w:tcPr>
            <w:tcW w:w="2410" w:type="dxa"/>
            <w:vAlign w:val="center"/>
          </w:tcPr>
          <w:p w14:paraId="222B58DB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Uni-Base</w:t>
            </w:r>
          </w:p>
        </w:tc>
        <w:tc>
          <w:tcPr>
            <w:tcW w:w="2410" w:type="dxa"/>
            <w:vAlign w:val="center"/>
          </w:tcPr>
          <w:p w14:paraId="73FC868C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Uni-Base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003E0E12" w14:textId="1BC38835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Uni-Base</w:t>
            </w:r>
          </w:p>
        </w:tc>
      </w:tr>
      <w:tr w:rsidR="00E861A5" w:rsidRPr="00584B72" w14:paraId="5CAE98FB" w14:textId="77777777" w:rsidTr="00E861A5">
        <w:trPr>
          <w:trHeight w:val="280"/>
        </w:trPr>
        <w:tc>
          <w:tcPr>
            <w:tcW w:w="2410" w:type="dxa"/>
            <w:vAlign w:val="center"/>
          </w:tcPr>
          <w:p w14:paraId="79145E65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Pre-Milled</w:t>
            </w:r>
            <w:proofErr w:type="spellEnd"/>
          </w:p>
        </w:tc>
        <w:tc>
          <w:tcPr>
            <w:tcW w:w="2410" w:type="dxa"/>
            <w:vAlign w:val="center"/>
          </w:tcPr>
          <w:p w14:paraId="1D7643CD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Pre-Milled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2D0369AE" w14:textId="374D0D41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pré-fresado</w:t>
            </w:r>
          </w:p>
        </w:tc>
      </w:tr>
      <w:tr w:rsidR="00E861A5" w:rsidRPr="00584B72" w14:paraId="19766F04" w14:textId="77777777" w:rsidTr="00E861A5">
        <w:trPr>
          <w:trHeight w:val="426"/>
        </w:trPr>
        <w:tc>
          <w:tcPr>
            <w:tcW w:w="2410" w:type="dxa"/>
            <w:vAlign w:val="center"/>
          </w:tcPr>
          <w:p w14:paraId="312FAC2D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in titanio provvisorio</w:t>
            </w:r>
          </w:p>
        </w:tc>
        <w:tc>
          <w:tcPr>
            <w:tcW w:w="2410" w:type="dxa"/>
            <w:vAlign w:val="center"/>
          </w:tcPr>
          <w:p w14:paraId="0CED0FC5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temporary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6DED43EF" w14:textId="220252B4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provisório de titânio</w:t>
            </w:r>
          </w:p>
        </w:tc>
      </w:tr>
      <w:tr w:rsidR="00E861A5" w:rsidRPr="00584B72" w14:paraId="752717F7" w14:textId="77777777" w:rsidTr="00E861A5">
        <w:trPr>
          <w:trHeight w:val="426"/>
        </w:trPr>
        <w:tc>
          <w:tcPr>
            <w:tcW w:w="2410" w:type="dxa"/>
            <w:vAlign w:val="center"/>
          </w:tcPr>
          <w:p w14:paraId="6F8DA4B9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in titanio</w:t>
            </w:r>
          </w:p>
        </w:tc>
        <w:tc>
          <w:tcPr>
            <w:tcW w:w="2410" w:type="dxa"/>
            <w:vAlign w:val="center"/>
          </w:tcPr>
          <w:p w14:paraId="27F536DC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2E7709FC" w14:textId="4E2B7FEF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de titânio</w:t>
            </w:r>
          </w:p>
        </w:tc>
      </w:tr>
      <w:tr w:rsidR="00E861A5" w:rsidRPr="00E861A5" w14:paraId="0CE9C896" w14:textId="77777777" w:rsidTr="00E861A5">
        <w:trPr>
          <w:trHeight w:val="426"/>
        </w:trPr>
        <w:tc>
          <w:tcPr>
            <w:tcW w:w="2410" w:type="dxa"/>
            <w:vAlign w:val="center"/>
          </w:tcPr>
          <w:p w14:paraId="77CF4D65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fresabile</w:t>
            </w:r>
          </w:p>
        </w:tc>
        <w:tc>
          <w:tcPr>
            <w:tcW w:w="2410" w:type="dxa"/>
            <w:vAlign w:val="center"/>
          </w:tcPr>
          <w:p w14:paraId="66D926D5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Millable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12DC6DAB" w14:textId="75D7C4AB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fresável</w:t>
            </w:r>
          </w:p>
        </w:tc>
      </w:tr>
      <w:tr w:rsidR="00E861A5" w:rsidRPr="00825266" w14:paraId="11EB6ACF" w14:textId="77777777" w:rsidTr="00E861A5">
        <w:trPr>
          <w:trHeight w:val="192"/>
        </w:trPr>
        <w:tc>
          <w:tcPr>
            <w:tcW w:w="2410" w:type="dxa"/>
            <w:vAlign w:val="center"/>
          </w:tcPr>
          <w:p w14:paraId="7FC0D690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da </w:t>
            </w:r>
            <w:proofErr w:type="spellStart"/>
            <w:r>
              <w:rPr>
                <w:rFonts w:cstheme="minorHAnsi"/>
                <w:sz w:val="20"/>
                <w:szCs w:val="20"/>
              </w:rPr>
              <w:t>sovrafusione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con base CoCr28Mo</w:t>
            </w:r>
          </w:p>
        </w:tc>
        <w:tc>
          <w:tcPr>
            <w:tcW w:w="2410" w:type="dxa"/>
            <w:vAlign w:val="center"/>
          </w:tcPr>
          <w:p w14:paraId="23F45BBC" w14:textId="77777777" w:rsidR="00E861A5" w:rsidRPr="00E76C93" w:rsidRDefault="00E861A5" w:rsidP="00E861A5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CoCr28Mo base castable abutment</w:t>
            </w:r>
          </w:p>
        </w:tc>
        <w:tc>
          <w:tcPr>
            <w:tcW w:w="5948" w:type="dxa"/>
            <w:vAlign w:val="center"/>
          </w:tcPr>
          <w:p w14:paraId="06CCDCAE" w14:textId="71A0D3F2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de fusão com base em CoCr28Mo</w:t>
            </w:r>
          </w:p>
        </w:tc>
      </w:tr>
      <w:tr w:rsidR="00E861A5" w:rsidRPr="00584B72" w14:paraId="7AABD06D" w14:textId="77777777" w:rsidTr="00E861A5">
        <w:trPr>
          <w:trHeight w:val="223"/>
        </w:trPr>
        <w:tc>
          <w:tcPr>
            <w:tcW w:w="2410" w:type="dxa"/>
            <w:vAlign w:val="center"/>
          </w:tcPr>
          <w:p w14:paraId="0F6D550E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</w:p>
        </w:tc>
        <w:tc>
          <w:tcPr>
            <w:tcW w:w="2410" w:type="dxa"/>
            <w:vAlign w:val="center"/>
          </w:tcPr>
          <w:p w14:paraId="7064A2FF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73DFF05B" w14:textId="41EFE69F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EASy</w:t>
            </w:r>
          </w:p>
        </w:tc>
      </w:tr>
      <w:tr w:rsidR="00E861A5" w:rsidRPr="00584B72" w14:paraId="1AAFFCE7" w14:textId="77777777" w:rsidTr="00E861A5">
        <w:trPr>
          <w:trHeight w:val="256"/>
        </w:trPr>
        <w:tc>
          <w:tcPr>
            <w:tcW w:w="2410" w:type="dxa"/>
            <w:vAlign w:val="center"/>
          </w:tcPr>
          <w:p w14:paraId="2C67D2B2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Cappetta </w:t>
            </w: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Skin</w:t>
            </w:r>
            <w:proofErr w:type="spellEnd"/>
          </w:p>
        </w:tc>
        <w:tc>
          <w:tcPr>
            <w:tcW w:w="2410" w:type="dxa"/>
            <w:vAlign w:val="center"/>
          </w:tcPr>
          <w:p w14:paraId="260ABC20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Skin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cap</w:t>
            </w:r>
            <w:proofErr w:type="spellEnd"/>
          </w:p>
        </w:tc>
        <w:tc>
          <w:tcPr>
            <w:tcW w:w="5948" w:type="dxa"/>
            <w:vAlign w:val="center"/>
          </w:tcPr>
          <w:p w14:paraId="44EE5AA0" w14:textId="2B6F3768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Capa EASy Skin</w:t>
            </w:r>
          </w:p>
        </w:tc>
      </w:tr>
      <w:tr w:rsidR="00E861A5" w:rsidRPr="00584B72" w14:paraId="0545EAB5" w14:textId="77777777" w:rsidTr="00E861A5">
        <w:trPr>
          <w:trHeight w:val="273"/>
        </w:trPr>
        <w:tc>
          <w:tcPr>
            <w:tcW w:w="2410" w:type="dxa"/>
            <w:vAlign w:val="center"/>
          </w:tcPr>
          <w:p w14:paraId="6C85DEF7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Multi-Unit dritto</w:t>
            </w:r>
          </w:p>
        </w:tc>
        <w:tc>
          <w:tcPr>
            <w:tcW w:w="2410" w:type="dxa"/>
            <w:vAlign w:val="center"/>
          </w:tcPr>
          <w:p w14:paraId="66C79AA5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Straight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Multi-Unit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2AE2F8C5" w14:textId="64AD5BDC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Multi-Unit reto</w:t>
            </w:r>
          </w:p>
        </w:tc>
      </w:tr>
      <w:tr w:rsidR="00E861A5" w:rsidRPr="00584B72" w14:paraId="606CF3FB" w14:textId="77777777" w:rsidTr="00E861A5">
        <w:trPr>
          <w:trHeight w:val="273"/>
        </w:trPr>
        <w:tc>
          <w:tcPr>
            <w:tcW w:w="2410" w:type="dxa"/>
            <w:vAlign w:val="center"/>
          </w:tcPr>
          <w:p w14:paraId="6649C5CB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Multi-Unit angolato</w:t>
            </w:r>
          </w:p>
        </w:tc>
        <w:tc>
          <w:tcPr>
            <w:tcW w:w="2410" w:type="dxa"/>
            <w:vAlign w:val="center"/>
          </w:tcPr>
          <w:p w14:paraId="3735E4BF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Angled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Multi-Unit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048C54A3" w14:textId="69A9E0E9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Multi-Unit Angulado</w:t>
            </w:r>
          </w:p>
        </w:tc>
      </w:tr>
      <w:tr w:rsidR="00E861A5" w:rsidRPr="00584B72" w14:paraId="30AEBA2A" w14:textId="77777777" w:rsidTr="00E861A5">
        <w:trPr>
          <w:trHeight w:val="264"/>
        </w:trPr>
        <w:tc>
          <w:tcPr>
            <w:tcW w:w="2410" w:type="dxa"/>
            <w:vAlign w:val="center"/>
          </w:tcPr>
          <w:p w14:paraId="4ED8D2DA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calcinabile </w:t>
            </w:r>
          </w:p>
        </w:tc>
        <w:tc>
          <w:tcPr>
            <w:tcW w:w="2410" w:type="dxa"/>
            <w:vAlign w:val="center"/>
          </w:tcPr>
          <w:p w14:paraId="6F1DD9E5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Castable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sleeve</w:t>
            </w:r>
          </w:p>
        </w:tc>
        <w:tc>
          <w:tcPr>
            <w:tcW w:w="5948" w:type="dxa"/>
            <w:vAlign w:val="center"/>
          </w:tcPr>
          <w:p w14:paraId="50AD41F5" w14:textId="35262A41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Cilindro calcinável</w:t>
            </w:r>
          </w:p>
        </w:tc>
      </w:tr>
      <w:tr w:rsidR="00E861A5" w:rsidRPr="00584B72" w14:paraId="37023DE4" w14:textId="77777777" w:rsidTr="00E861A5">
        <w:trPr>
          <w:trHeight w:val="264"/>
        </w:trPr>
        <w:tc>
          <w:tcPr>
            <w:tcW w:w="2410" w:type="dxa"/>
            <w:vAlign w:val="center"/>
          </w:tcPr>
          <w:p w14:paraId="3A289C0C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calcinabile</w:t>
            </w:r>
          </w:p>
        </w:tc>
        <w:tc>
          <w:tcPr>
            <w:tcW w:w="2410" w:type="dxa"/>
            <w:vAlign w:val="center"/>
          </w:tcPr>
          <w:p w14:paraId="42F75A71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Castable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19037897" w14:textId="142FD0C3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calcinável</w:t>
            </w:r>
          </w:p>
        </w:tc>
      </w:tr>
      <w:tr w:rsidR="00E861A5" w:rsidRPr="00584B72" w14:paraId="642FF016" w14:textId="77777777" w:rsidTr="00E861A5">
        <w:trPr>
          <w:trHeight w:val="281"/>
        </w:trPr>
        <w:tc>
          <w:tcPr>
            <w:tcW w:w="2410" w:type="dxa"/>
            <w:vAlign w:val="center"/>
          </w:tcPr>
          <w:p w14:paraId="6C0D24E6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MUA</w:t>
            </w:r>
          </w:p>
        </w:tc>
        <w:tc>
          <w:tcPr>
            <w:tcW w:w="2410" w:type="dxa"/>
            <w:vAlign w:val="center"/>
          </w:tcPr>
          <w:p w14:paraId="4F4D79EC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transfer</w:t>
            </w:r>
          </w:p>
        </w:tc>
        <w:tc>
          <w:tcPr>
            <w:tcW w:w="5948" w:type="dxa"/>
            <w:vAlign w:val="center"/>
          </w:tcPr>
          <w:p w14:paraId="7216FAC5" w14:textId="096897D1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Transferência MUA</w:t>
            </w:r>
          </w:p>
        </w:tc>
      </w:tr>
      <w:tr w:rsidR="00E861A5" w:rsidRPr="00584B72" w14:paraId="7AD8EC68" w14:textId="77777777" w:rsidTr="00E861A5">
        <w:trPr>
          <w:trHeight w:val="130"/>
        </w:trPr>
        <w:tc>
          <w:tcPr>
            <w:tcW w:w="2410" w:type="dxa"/>
            <w:vAlign w:val="center"/>
          </w:tcPr>
          <w:p w14:paraId="1E1A6006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MUA</w:t>
            </w:r>
          </w:p>
        </w:tc>
        <w:tc>
          <w:tcPr>
            <w:tcW w:w="2410" w:type="dxa"/>
            <w:vAlign w:val="center"/>
          </w:tcPr>
          <w:p w14:paraId="74E28C76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594A7A12" w14:textId="0C94F1A3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Análogo MUA</w:t>
            </w:r>
          </w:p>
        </w:tc>
      </w:tr>
      <w:tr w:rsidR="00E861A5" w:rsidRPr="00584B72" w14:paraId="610D87A9" w14:textId="77777777" w:rsidTr="00E861A5">
        <w:trPr>
          <w:trHeight w:val="303"/>
        </w:trPr>
        <w:tc>
          <w:tcPr>
            <w:tcW w:w="2410" w:type="dxa"/>
            <w:vAlign w:val="center"/>
          </w:tcPr>
          <w:p w14:paraId="6EF25EA5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Scan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MUA</w:t>
            </w:r>
          </w:p>
        </w:tc>
        <w:tc>
          <w:tcPr>
            <w:tcW w:w="2410" w:type="dxa"/>
            <w:vAlign w:val="center"/>
          </w:tcPr>
          <w:p w14:paraId="6325CC5C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5FA1580B" w14:textId="4906C358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de digitalização MUA</w:t>
            </w:r>
          </w:p>
        </w:tc>
      </w:tr>
      <w:tr w:rsidR="00E861A5" w:rsidRPr="00584B72" w14:paraId="6ADD15FC" w14:textId="77777777" w:rsidTr="00E861A5">
        <w:trPr>
          <w:trHeight w:val="280"/>
        </w:trPr>
        <w:tc>
          <w:tcPr>
            <w:tcW w:w="2410" w:type="dxa"/>
            <w:vAlign w:val="center"/>
          </w:tcPr>
          <w:p w14:paraId="5F1A38AE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Cilindro in titanio MUA</w:t>
            </w:r>
          </w:p>
        </w:tc>
        <w:tc>
          <w:tcPr>
            <w:tcW w:w="2410" w:type="dxa"/>
            <w:vAlign w:val="center"/>
          </w:tcPr>
          <w:p w14:paraId="0BFD66B2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Sleeve</w:t>
            </w:r>
          </w:p>
        </w:tc>
        <w:tc>
          <w:tcPr>
            <w:tcW w:w="5948" w:type="dxa"/>
            <w:vAlign w:val="center"/>
          </w:tcPr>
          <w:p w14:paraId="72305B91" w14:textId="2380EB99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Cilindro de titânio MUA</w:t>
            </w:r>
          </w:p>
        </w:tc>
      </w:tr>
      <w:tr w:rsidR="00E861A5" w:rsidRPr="00584B72" w14:paraId="2915C5C2" w14:textId="77777777" w:rsidTr="00E861A5">
        <w:trPr>
          <w:trHeight w:val="269"/>
        </w:trPr>
        <w:tc>
          <w:tcPr>
            <w:tcW w:w="2410" w:type="dxa"/>
            <w:vAlign w:val="center"/>
          </w:tcPr>
          <w:p w14:paraId="3EA167E6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Cuffia di guarigione MUA</w:t>
            </w:r>
          </w:p>
        </w:tc>
        <w:tc>
          <w:tcPr>
            <w:tcW w:w="2410" w:type="dxa"/>
            <w:vAlign w:val="center"/>
          </w:tcPr>
          <w:p w14:paraId="511BA610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healing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cup</w:t>
            </w:r>
            <w:proofErr w:type="spellEnd"/>
          </w:p>
        </w:tc>
        <w:tc>
          <w:tcPr>
            <w:tcW w:w="5948" w:type="dxa"/>
            <w:vAlign w:val="center"/>
          </w:tcPr>
          <w:p w14:paraId="5C66A750" w14:textId="23DB2440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Cobertura de cicatrização MUA</w:t>
            </w:r>
          </w:p>
        </w:tc>
      </w:tr>
      <w:tr w:rsidR="00E861A5" w:rsidRPr="00584B72" w14:paraId="36EBD015" w14:textId="77777777" w:rsidTr="00E861A5">
        <w:trPr>
          <w:trHeight w:val="274"/>
        </w:trPr>
        <w:tc>
          <w:tcPr>
            <w:tcW w:w="2410" w:type="dxa"/>
            <w:vAlign w:val="center"/>
          </w:tcPr>
          <w:p w14:paraId="43507526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Uni-Base MUA</w:t>
            </w:r>
          </w:p>
        </w:tc>
        <w:tc>
          <w:tcPr>
            <w:tcW w:w="2410" w:type="dxa"/>
            <w:vAlign w:val="center"/>
          </w:tcPr>
          <w:p w14:paraId="00AB0C33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Uni-Base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166F37F5" w14:textId="290A72A9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Uni-Base MUA</w:t>
            </w:r>
          </w:p>
        </w:tc>
      </w:tr>
      <w:tr w:rsidR="00E861A5" w:rsidRPr="00584B72" w14:paraId="5AA5C274" w14:textId="77777777" w:rsidTr="00E861A5">
        <w:trPr>
          <w:trHeight w:val="135"/>
        </w:trPr>
        <w:tc>
          <w:tcPr>
            <w:tcW w:w="2410" w:type="dxa"/>
            <w:vAlign w:val="center"/>
          </w:tcPr>
          <w:p w14:paraId="0F9A8D13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Preparatore di spalla</w:t>
            </w:r>
          </w:p>
        </w:tc>
        <w:tc>
          <w:tcPr>
            <w:tcW w:w="2410" w:type="dxa"/>
            <w:vAlign w:val="center"/>
          </w:tcPr>
          <w:p w14:paraId="3722C468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Countersink</w:t>
            </w:r>
            <w:proofErr w:type="spellEnd"/>
          </w:p>
        </w:tc>
        <w:tc>
          <w:tcPr>
            <w:tcW w:w="5948" w:type="dxa"/>
            <w:vAlign w:val="center"/>
          </w:tcPr>
          <w:p w14:paraId="1545BFA4" w14:textId="10DD74D8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Escareador cónico</w:t>
            </w:r>
          </w:p>
        </w:tc>
      </w:tr>
      <w:tr w:rsidR="00E861A5" w:rsidRPr="00584B72" w14:paraId="65EE5CB5" w14:textId="77777777" w:rsidTr="00E861A5">
        <w:trPr>
          <w:trHeight w:val="296"/>
        </w:trPr>
        <w:tc>
          <w:tcPr>
            <w:tcW w:w="2410" w:type="dxa"/>
            <w:vAlign w:val="center"/>
          </w:tcPr>
          <w:p w14:paraId="2421CBDC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Bussola stop per fresa</w:t>
            </w:r>
          </w:p>
        </w:tc>
        <w:tc>
          <w:tcPr>
            <w:tcW w:w="2410" w:type="dxa"/>
            <w:vAlign w:val="center"/>
          </w:tcPr>
          <w:p w14:paraId="3F968A18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 stop</w:t>
            </w:r>
          </w:p>
        </w:tc>
        <w:tc>
          <w:tcPr>
            <w:tcW w:w="5948" w:type="dxa"/>
            <w:vAlign w:val="center"/>
          </w:tcPr>
          <w:p w14:paraId="34793AC8" w14:textId="1AD845D5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Paragem para broca</w:t>
            </w:r>
          </w:p>
        </w:tc>
      </w:tr>
      <w:tr w:rsidR="00E861A5" w:rsidRPr="00584B72" w14:paraId="063DCD8C" w14:textId="77777777" w:rsidTr="00E861A5">
        <w:trPr>
          <w:trHeight w:val="285"/>
        </w:trPr>
        <w:tc>
          <w:tcPr>
            <w:tcW w:w="2410" w:type="dxa"/>
            <w:vAlign w:val="center"/>
          </w:tcPr>
          <w:p w14:paraId="0467855E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Gingival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Former</w:t>
            </w:r>
            <w:proofErr w:type="spellEnd"/>
          </w:p>
        </w:tc>
        <w:tc>
          <w:tcPr>
            <w:tcW w:w="2410" w:type="dxa"/>
            <w:vAlign w:val="center"/>
          </w:tcPr>
          <w:p w14:paraId="1274130F" w14:textId="77777777" w:rsidR="00E861A5" w:rsidRPr="00584B72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Gingival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Former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4E2E0A0F" w14:textId="75FBBB2A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Pilar Gingival Former</w:t>
            </w:r>
          </w:p>
        </w:tc>
      </w:tr>
      <w:tr w:rsidR="00E861A5" w:rsidRPr="00584B72" w14:paraId="14BBD259" w14:textId="77777777" w:rsidTr="00E861A5">
        <w:trPr>
          <w:trHeight w:val="276"/>
        </w:trPr>
        <w:tc>
          <w:tcPr>
            <w:tcW w:w="2410" w:type="dxa"/>
            <w:vAlign w:val="center"/>
          </w:tcPr>
          <w:p w14:paraId="0C031C40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copertura GFA</w:t>
            </w:r>
          </w:p>
        </w:tc>
        <w:tc>
          <w:tcPr>
            <w:tcW w:w="2410" w:type="dxa"/>
            <w:vAlign w:val="center"/>
          </w:tcPr>
          <w:p w14:paraId="6E5F730D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GFA cover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0216FFF7" w14:textId="554842B4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Parafuso de cobertura GFA</w:t>
            </w:r>
          </w:p>
        </w:tc>
      </w:tr>
      <w:tr w:rsidR="00E861A5" w:rsidRPr="00584B72" w14:paraId="61E6D05C" w14:textId="77777777" w:rsidTr="00E861A5">
        <w:trPr>
          <w:trHeight w:val="265"/>
        </w:trPr>
        <w:tc>
          <w:tcPr>
            <w:tcW w:w="2410" w:type="dxa"/>
            <w:vAlign w:val="center"/>
          </w:tcPr>
          <w:p w14:paraId="0481632C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GFA</w:t>
            </w:r>
          </w:p>
        </w:tc>
        <w:tc>
          <w:tcPr>
            <w:tcW w:w="2410" w:type="dxa"/>
            <w:vAlign w:val="center"/>
          </w:tcPr>
          <w:p w14:paraId="72C6435B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GFA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3C7456DE" w14:textId="5033C463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Análogo GFA</w:t>
            </w:r>
          </w:p>
        </w:tc>
      </w:tr>
      <w:tr w:rsidR="00E861A5" w:rsidRPr="00584B72" w14:paraId="58BAF63B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6ED43A14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provvisorio </w:t>
            </w:r>
          </w:p>
        </w:tc>
        <w:tc>
          <w:tcPr>
            <w:tcW w:w="2410" w:type="dxa"/>
            <w:vAlign w:val="center"/>
          </w:tcPr>
          <w:p w14:paraId="5EC4F73E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Temporary sleeve</w:t>
            </w:r>
          </w:p>
        </w:tc>
        <w:tc>
          <w:tcPr>
            <w:tcW w:w="5948" w:type="dxa"/>
            <w:vAlign w:val="center"/>
          </w:tcPr>
          <w:p w14:paraId="594F2BE4" w14:textId="6D01F15D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Cilindro temporário</w:t>
            </w:r>
          </w:p>
        </w:tc>
      </w:tr>
      <w:tr w:rsidR="00E861A5" w:rsidRPr="00E14D6E" w14:paraId="40A2C9D0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178515DE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Molare</w:t>
            </w:r>
          </w:p>
        </w:tc>
        <w:tc>
          <w:tcPr>
            <w:tcW w:w="2410" w:type="dxa"/>
            <w:vAlign w:val="center"/>
          </w:tcPr>
          <w:p w14:paraId="67A4B6B8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>Molar</w:t>
            </w:r>
          </w:p>
        </w:tc>
        <w:tc>
          <w:tcPr>
            <w:tcW w:w="5948" w:type="dxa"/>
            <w:vAlign w:val="center"/>
          </w:tcPr>
          <w:p w14:paraId="1CE8A6BA" w14:textId="7E957019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 w:rsidRPr="00584B72">
              <w:rPr>
                <w:rFonts w:cstheme="minorHAnsi"/>
                <w:sz w:val="20"/>
                <w:szCs w:val="20"/>
                <w:lang w:val="pt-PT" w:bidi="pt-PT"/>
              </w:rPr>
              <w:t>Molar</w:t>
            </w:r>
          </w:p>
        </w:tc>
      </w:tr>
      <w:tr w:rsidR="00E861A5" w:rsidRPr="00E14D6E" w14:paraId="7DF47961" w14:textId="77777777" w:rsidTr="00E861A5">
        <w:trPr>
          <w:trHeight w:val="163"/>
        </w:trPr>
        <w:tc>
          <w:tcPr>
            <w:tcW w:w="2410" w:type="dxa"/>
            <w:vAlign w:val="center"/>
          </w:tcPr>
          <w:p w14:paraId="4024F951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Premolare</w:t>
            </w:r>
          </w:p>
        </w:tc>
        <w:tc>
          <w:tcPr>
            <w:tcW w:w="2410" w:type="dxa"/>
            <w:vAlign w:val="center"/>
          </w:tcPr>
          <w:p w14:paraId="657D8093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84B72">
              <w:rPr>
                <w:rFonts w:cstheme="minorHAnsi"/>
                <w:sz w:val="20"/>
                <w:szCs w:val="20"/>
              </w:rPr>
              <w:t>Premolar</w:t>
            </w:r>
            <w:proofErr w:type="spellEnd"/>
          </w:p>
        </w:tc>
        <w:tc>
          <w:tcPr>
            <w:tcW w:w="5948" w:type="dxa"/>
            <w:vAlign w:val="center"/>
          </w:tcPr>
          <w:p w14:paraId="4F63092F" w14:textId="45FA5DE7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 w:rsidRPr="00584B72">
              <w:rPr>
                <w:rFonts w:cstheme="minorHAnsi"/>
                <w:sz w:val="20"/>
                <w:szCs w:val="20"/>
                <w:lang w:val="pt-PT" w:bidi="pt-PT"/>
              </w:rPr>
              <w:t>Pré-molar</w:t>
            </w:r>
          </w:p>
        </w:tc>
      </w:tr>
      <w:tr w:rsidR="00E861A5" w:rsidRPr="00E14D6E" w14:paraId="52003847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26E16DA9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Incisivo superiore</w:t>
            </w:r>
          </w:p>
        </w:tc>
        <w:tc>
          <w:tcPr>
            <w:tcW w:w="2410" w:type="dxa"/>
            <w:vAlign w:val="center"/>
          </w:tcPr>
          <w:p w14:paraId="3138A3C5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 xml:space="preserve">Superior </w:t>
            </w:r>
            <w:proofErr w:type="spellStart"/>
            <w:r w:rsidRPr="00584B72">
              <w:rPr>
                <w:rFonts w:cstheme="minorHAnsi"/>
                <w:sz w:val="20"/>
                <w:szCs w:val="20"/>
              </w:rPr>
              <w:t>incisor</w:t>
            </w:r>
            <w:proofErr w:type="spellEnd"/>
          </w:p>
        </w:tc>
        <w:tc>
          <w:tcPr>
            <w:tcW w:w="5948" w:type="dxa"/>
            <w:vAlign w:val="center"/>
          </w:tcPr>
          <w:p w14:paraId="0F9A3CD2" w14:textId="30F13345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 w:rsidRPr="00584B72">
              <w:rPr>
                <w:rFonts w:cstheme="minorHAnsi"/>
                <w:sz w:val="20"/>
                <w:szCs w:val="20"/>
                <w:lang w:val="pt-PT" w:bidi="pt-PT"/>
              </w:rPr>
              <w:t>Incisivo superior</w:t>
            </w:r>
          </w:p>
        </w:tc>
      </w:tr>
      <w:tr w:rsidR="00E861A5" w:rsidRPr="00E14D6E" w14:paraId="3F54BCED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6D7BDD7F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Incisivo inferiore</w:t>
            </w:r>
          </w:p>
        </w:tc>
        <w:tc>
          <w:tcPr>
            <w:tcW w:w="2410" w:type="dxa"/>
            <w:vAlign w:val="center"/>
          </w:tcPr>
          <w:p w14:paraId="43ED4BF2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84B72">
              <w:rPr>
                <w:rFonts w:cstheme="minorHAnsi"/>
                <w:sz w:val="20"/>
                <w:szCs w:val="20"/>
              </w:rPr>
              <w:t>Inferior</w:t>
            </w:r>
            <w:proofErr w:type="spellEnd"/>
            <w:r w:rsidRPr="00584B7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84B72">
              <w:rPr>
                <w:rFonts w:cstheme="minorHAnsi"/>
                <w:sz w:val="20"/>
                <w:szCs w:val="20"/>
              </w:rPr>
              <w:t>incisor</w:t>
            </w:r>
            <w:proofErr w:type="spellEnd"/>
          </w:p>
        </w:tc>
        <w:tc>
          <w:tcPr>
            <w:tcW w:w="5948" w:type="dxa"/>
            <w:vAlign w:val="center"/>
          </w:tcPr>
          <w:p w14:paraId="6AC92E33" w14:textId="3048BB6E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 w:rsidRPr="00584B72">
              <w:rPr>
                <w:rFonts w:cstheme="minorHAnsi"/>
                <w:sz w:val="20"/>
                <w:szCs w:val="20"/>
                <w:lang w:val="pt-PT" w:bidi="pt-PT"/>
              </w:rPr>
              <w:t>Incisivo inferior</w:t>
            </w:r>
          </w:p>
        </w:tc>
      </w:tr>
      <w:tr w:rsidR="00E861A5" w:rsidRPr="00E14D6E" w14:paraId="48EF2ACC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30E0A598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A</w:t>
            </w:r>
          </w:p>
        </w:tc>
        <w:tc>
          <w:tcPr>
            <w:tcW w:w="2410" w:type="dxa"/>
            <w:vAlign w:val="center"/>
          </w:tcPr>
          <w:p w14:paraId="353D80D3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</w:t>
            </w:r>
          </w:p>
        </w:tc>
        <w:tc>
          <w:tcPr>
            <w:tcW w:w="5948" w:type="dxa"/>
            <w:vAlign w:val="center"/>
          </w:tcPr>
          <w:p w14:paraId="32788EDB" w14:textId="714B2ADF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Parafuso protético tipo A</w:t>
            </w:r>
          </w:p>
        </w:tc>
      </w:tr>
      <w:tr w:rsidR="00E861A5" w:rsidRPr="00E14D6E" w14:paraId="26A8D830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1A49BF42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A</w:t>
            </w:r>
          </w:p>
        </w:tc>
        <w:tc>
          <w:tcPr>
            <w:tcW w:w="2410" w:type="dxa"/>
            <w:vAlign w:val="center"/>
          </w:tcPr>
          <w:p w14:paraId="1A3B1714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Dynamic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</w:t>
            </w:r>
          </w:p>
        </w:tc>
        <w:tc>
          <w:tcPr>
            <w:tcW w:w="5948" w:type="dxa"/>
            <w:vAlign w:val="center"/>
          </w:tcPr>
          <w:p w14:paraId="5281FB08" w14:textId="6BB8AAE4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Parafuso dinâmico tipo A</w:t>
            </w:r>
          </w:p>
        </w:tc>
      </w:tr>
      <w:tr w:rsidR="00E861A5" w:rsidRPr="00E14D6E" w14:paraId="5E4E7893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367A6D53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B</w:t>
            </w:r>
          </w:p>
        </w:tc>
        <w:tc>
          <w:tcPr>
            <w:tcW w:w="2410" w:type="dxa"/>
            <w:vAlign w:val="center"/>
          </w:tcPr>
          <w:p w14:paraId="11C0D25C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</w:t>
            </w:r>
          </w:p>
        </w:tc>
        <w:tc>
          <w:tcPr>
            <w:tcW w:w="5948" w:type="dxa"/>
            <w:vAlign w:val="center"/>
          </w:tcPr>
          <w:p w14:paraId="0A37AB3E" w14:textId="2680CCAA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Parafuso protético tipo B</w:t>
            </w:r>
          </w:p>
        </w:tc>
      </w:tr>
      <w:tr w:rsidR="00E861A5" w:rsidRPr="00E14D6E" w14:paraId="3A0EF0C3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03748D8D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B</w:t>
            </w:r>
          </w:p>
        </w:tc>
        <w:tc>
          <w:tcPr>
            <w:tcW w:w="2410" w:type="dxa"/>
            <w:vAlign w:val="center"/>
          </w:tcPr>
          <w:p w14:paraId="29670E26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Dynamic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</w:t>
            </w:r>
          </w:p>
        </w:tc>
        <w:tc>
          <w:tcPr>
            <w:tcW w:w="5948" w:type="dxa"/>
            <w:vAlign w:val="center"/>
          </w:tcPr>
          <w:p w14:paraId="67EF0EF9" w14:textId="36385586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Parafuso dinâmico tipo B</w:t>
            </w:r>
          </w:p>
        </w:tc>
      </w:tr>
      <w:tr w:rsidR="00E861A5" w:rsidRPr="00E14D6E" w14:paraId="19CC9FDC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6A373963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C</w:t>
            </w:r>
          </w:p>
        </w:tc>
        <w:tc>
          <w:tcPr>
            <w:tcW w:w="2410" w:type="dxa"/>
            <w:vAlign w:val="center"/>
          </w:tcPr>
          <w:p w14:paraId="63A16EEB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</w:t>
            </w:r>
          </w:p>
        </w:tc>
        <w:tc>
          <w:tcPr>
            <w:tcW w:w="5948" w:type="dxa"/>
            <w:vAlign w:val="center"/>
          </w:tcPr>
          <w:p w14:paraId="7D7D9CC3" w14:textId="2A35BF43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Parafuso protético tipo C</w:t>
            </w:r>
          </w:p>
        </w:tc>
      </w:tr>
      <w:tr w:rsidR="00E861A5" w:rsidRPr="00E14D6E" w14:paraId="77749536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5A1D6EFF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C</w:t>
            </w:r>
          </w:p>
        </w:tc>
        <w:tc>
          <w:tcPr>
            <w:tcW w:w="2410" w:type="dxa"/>
            <w:vAlign w:val="center"/>
          </w:tcPr>
          <w:p w14:paraId="36380FB1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Dynamic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</w:t>
            </w:r>
          </w:p>
        </w:tc>
        <w:tc>
          <w:tcPr>
            <w:tcW w:w="5948" w:type="dxa"/>
            <w:vAlign w:val="center"/>
          </w:tcPr>
          <w:p w14:paraId="65E8C5D7" w14:textId="6AF72F0D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Parafuso dinâmico tipo C</w:t>
            </w:r>
          </w:p>
        </w:tc>
      </w:tr>
      <w:tr w:rsidR="00E861A5" w:rsidRPr="00E14D6E" w14:paraId="232F870D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4E8D34EC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D</w:t>
            </w:r>
          </w:p>
        </w:tc>
        <w:tc>
          <w:tcPr>
            <w:tcW w:w="2410" w:type="dxa"/>
            <w:vAlign w:val="center"/>
          </w:tcPr>
          <w:p w14:paraId="1A3428C3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</w:t>
            </w:r>
          </w:p>
        </w:tc>
        <w:tc>
          <w:tcPr>
            <w:tcW w:w="5948" w:type="dxa"/>
            <w:vAlign w:val="center"/>
          </w:tcPr>
          <w:p w14:paraId="085A5543" w14:textId="27D4EB07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Parafuso protético tipo D</w:t>
            </w:r>
          </w:p>
        </w:tc>
      </w:tr>
      <w:tr w:rsidR="00E861A5" w:rsidRPr="00E14D6E" w14:paraId="26F724A8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715CC128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ritenzione</w:t>
            </w:r>
          </w:p>
        </w:tc>
        <w:tc>
          <w:tcPr>
            <w:tcW w:w="2410" w:type="dxa"/>
            <w:vAlign w:val="center"/>
          </w:tcPr>
          <w:p w14:paraId="0E6B07A8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Retaining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0046C5C7" w14:textId="2E493533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Parafuso de retenção</w:t>
            </w:r>
          </w:p>
        </w:tc>
      </w:tr>
      <w:tr w:rsidR="00E861A5" w:rsidRPr="00E14D6E" w14:paraId="422A971E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724619D2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Planisher</w:t>
            </w:r>
            <w:proofErr w:type="spellEnd"/>
          </w:p>
        </w:tc>
        <w:tc>
          <w:tcPr>
            <w:tcW w:w="2410" w:type="dxa"/>
            <w:vAlign w:val="center"/>
          </w:tcPr>
          <w:p w14:paraId="0659707F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Planisher</w:t>
            </w:r>
            <w:proofErr w:type="spellEnd"/>
          </w:p>
        </w:tc>
        <w:tc>
          <w:tcPr>
            <w:tcW w:w="5948" w:type="dxa"/>
            <w:vAlign w:val="center"/>
          </w:tcPr>
          <w:p w14:paraId="3CB265DA" w14:textId="498AAE35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Planisher</w:t>
            </w:r>
          </w:p>
        </w:tc>
      </w:tr>
      <w:tr w:rsidR="00E861A5" w:rsidRPr="00E14D6E" w14:paraId="679FBDC6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76F43096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iniziale</w:t>
            </w:r>
          </w:p>
        </w:tc>
        <w:tc>
          <w:tcPr>
            <w:tcW w:w="2410" w:type="dxa"/>
            <w:vAlign w:val="center"/>
          </w:tcPr>
          <w:p w14:paraId="10F8F0C4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Initial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drill</w:t>
            </w:r>
          </w:p>
        </w:tc>
        <w:tc>
          <w:tcPr>
            <w:tcW w:w="5948" w:type="dxa"/>
            <w:vAlign w:val="center"/>
          </w:tcPr>
          <w:p w14:paraId="718DC4BE" w14:textId="684A086F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inicial</w:t>
            </w:r>
          </w:p>
        </w:tc>
      </w:tr>
      <w:tr w:rsidR="00E861A5" w:rsidRPr="00E14D6E" w14:paraId="4ADD6024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7640417F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Mucotomo</w:t>
            </w:r>
            <w:proofErr w:type="spellEnd"/>
          </w:p>
        </w:tc>
        <w:tc>
          <w:tcPr>
            <w:tcW w:w="2410" w:type="dxa"/>
            <w:vAlign w:val="center"/>
          </w:tcPr>
          <w:p w14:paraId="1A1DACE9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Mucotome</w:t>
            </w:r>
            <w:proofErr w:type="spellEnd"/>
          </w:p>
        </w:tc>
        <w:tc>
          <w:tcPr>
            <w:tcW w:w="5948" w:type="dxa"/>
            <w:vAlign w:val="center"/>
          </w:tcPr>
          <w:p w14:paraId="2F9AF655" w14:textId="7B327AB7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Mucótomo</w:t>
            </w:r>
          </w:p>
        </w:tc>
      </w:tr>
      <w:tr w:rsidR="00E861A5" w:rsidRPr="00E14D6E" w14:paraId="1F0A4DD3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29BE12EE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Boccola guida</w:t>
            </w:r>
          </w:p>
        </w:tc>
        <w:tc>
          <w:tcPr>
            <w:tcW w:w="2410" w:type="dxa"/>
            <w:vAlign w:val="center"/>
          </w:tcPr>
          <w:p w14:paraId="7BE903BB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Guide sleeve</w:t>
            </w:r>
          </w:p>
        </w:tc>
        <w:tc>
          <w:tcPr>
            <w:tcW w:w="5948" w:type="dxa"/>
            <w:vAlign w:val="center"/>
          </w:tcPr>
          <w:p w14:paraId="10773A3D" w14:textId="5A9AAA00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Manga de guia</w:t>
            </w:r>
          </w:p>
        </w:tc>
      </w:tr>
      <w:tr w:rsidR="00E861A5" w:rsidRPr="00E14D6E" w14:paraId="2767FF82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69585E62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per impianto</w:t>
            </w:r>
          </w:p>
        </w:tc>
        <w:tc>
          <w:tcPr>
            <w:tcW w:w="2410" w:type="dxa"/>
            <w:vAlign w:val="center"/>
          </w:tcPr>
          <w:p w14:paraId="7E29C16B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5948" w:type="dxa"/>
            <w:vAlign w:val="center"/>
          </w:tcPr>
          <w:p w14:paraId="67BAD76A" w14:textId="7A78B503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Suporte de implante</w:t>
            </w:r>
          </w:p>
        </w:tc>
      </w:tr>
      <w:tr w:rsidR="00E861A5" w:rsidRPr="00E14D6E" w14:paraId="7EDBCE16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5BC1E136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Pin </w:t>
            </w:r>
            <w:proofErr w:type="spellStart"/>
            <w:r>
              <w:rPr>
                <w:rFonts w:cstheme="minorHAnsi"/>
                <w:sz w:val="20"/>
                <w:szCs w:val="20"/>
              </w:rPr>
              <w:t>crestale</w:t>
            </w:r>
            <w:proofErr w:type="spellEnd"/>
          </w:p>
        </w:tc>
        <w:tc>
          <w:tcPr>
            <w:tcW w:w="2410" w:type="dxa"/>
            <w:vAlign w:val="center"/>
          </w:tcPr>
          <w:p w14:paraId="37E9BD4B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Crestal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0513D52C" w14:textId="03C52D54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Pino de crista</w:t>
            </w:r>
          </w:p>
        </w:tc>
      </w:tr>
      <w:tr w:rsidR="00E861A5" w:rsidRPr="00E14D6E" w14:paraId="6CC6942F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517E1408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Fresa per pin </w:t>
            </w:r>
            <w:proofErr w:type="spellStart"/>
            <w:r>
              <w:rPr>
                <w:rFonts w:cstheme="minorHAnsi"/>
                <w:sz w:val="20"/>
                <w:szCs w:val="20"/>
              </w:rPr>
              <w:t>crestale</w:t>
            </w:r>
            <w:proofErr w:type="spellEnd"/>
          </w:p>
        </w:tc>
        <w:tc>
          <w:tcPr>
            <w:tcW w:w="2410" w:type="dxa"/>
            <w:vAlign w:val="center"/>
          </w:tcPr>
          <w:p w14:paraId="6CD3626D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Crestal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 drill</w:t>
            </w:r>
          </w:p>
        </w:tc>
        <w:tc>
          <w:tcPr>
            <w:tcW w:w="5948" w:type="dxa"/>
            <w:vAlign w:val="center"/>
          </w:tcPr>
          <w:p w14:paraId="572D7E09" w14:textId="3E689F18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para pino de crista</w:t>
            </w:r>
          </w:p>
        </w:tc>
      </w:tr>
      <w:tr w:rsidR="00E861A5" w:rsidRPr="00E14D6E" w14:paraId="063BC1DF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192FB6ED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Pin laterale</w:t>
            </w:r>
          </w:p>
        </w:tc>
        <w:tc>
          <w:tcPr>
            <w:tcW w:w="2410" w:type="dxa"/>
            <w:vAlign w:val="center"/>
          </w:tcPr>
          <w:p w14:paraId="568972A5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Lateral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1472A564" w14:textId="4EAC42AB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Pino lateral</w:t>
            </w:r>
          </w:p>
        </w:tc>
      </w:tr>
      <w:tr w:rsidR="00E861A5" w:rsidRPr="00E14D6E" w14:paraId="5CE25FBB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3D894E38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per pin laterale</w:t>
            </w:r>
          </w:p>
        </w:tc>
        <w:tc>
          <w:tcPr>
            <w:tcW w:w="2410" w:type="dxa"/>
            <w:vAlign w:val="center"/>
          </w:tcPr>
          <w:p w14:paraId="578A9BC0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Lateral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 drill</w:t>
            </w:r>
          </w:p>
        </w:tc>
        <w:tc>
          <w:tcPr>
            <w:tcW w:w="5948" w:type="dxa"/>
            <w:vAlign w:val="center"/>
          </w:tcPr>
          <w:p w14:paraId="5F61957A" w14:textId="418689FD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Broca para pino lateral</w:t>
            </w:r>
          </w:p>
        </w:tc>
      </w:tr>
      <w:tr w:rsidR="00E861A5" w:rsidRPr="007D3318" w14:paraId="56FAE0A8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737F7D25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Vite per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2410" w:type="dxa"/>
            <w:vAlign w:val="center"/>
          </w:tcPr>
          <w:p w14:paraId="7CF0EA13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Mount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3123CA01" w14:textId="61689004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Parafuso de suporte</w:t>
            </w:r>
          </w:p>
        </w:tc>
      </w:tr>
      <w:tr w:rsidR="00E861A5" w:rsidRPr="007D3318" w14:paraId="08DC63A3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718971E2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Estrattore manuale</w:t>
            </w:r>
          </w:p>
        </w:tc>
        <w:tc>
          <w:tcPr>
            <w:tcW w:w="2410" w:type="dxa"/>
            <w:vAlign w:val="center"/>
          </w:tcPr>
          <w:p w14:paraId="40E2D7AC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Manual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extractor</w:t>
            </w:r>
            <w:proofErr w:type="spellEnd"/>
          </w:p>
        </w:tc>
        <w:tc>
          <w:tcPr>
            <w:tcW w:w="5948" w:type="dxa"/>
            <w:vAlign w:val="center"/>
          </w:tcPr>
          <w:p w14:paraId="10DBBB2A" w14:textId="0369D2E2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Extrator manual</w:t>
            </w:r>
          </w:p>
        </w:tc>
      </w:tr>
      <w:tr w:rsidR="00E861A5" w:rsidRPr="007D3318" w14:paraId="19DAFD4E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09E718E5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2410" w:type="dxa"/>
            <w:vAlign w:val="center"/>
          </w:tcPr>
          <w:p w14:paraId="01B2B0E8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driver</w:t>
            </w:r>
          </w:p>
        </w:tc>
        <w:tc>
          <w:tcPr>
            <w:tcW w:w="5948" w:type="dxa"/>
            <w:vAlign w:val="center"/>
          </w:tcPr>
          <w:p w14:paraId="3F941D3C" w14:textId="0DCBCB06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Driver de suporte</w:t>
            </w:r>
          </w:p>
        </w:tc>
      </w:tr>
      <w:tr w:rsidR="00E861A5" w:rsidRPr="007D3318" w14:paraId="5133C668" w14:textId="77777777" w:rsidTr="00E861A5">
        <w:trPr>
          <w:trHeight w:val="56"/>
        </w:trPr>
        <w:tc>
          <w:tcPr>
            <w:tcW w:w="2410" w:type="dxa"/>
            <w:vAlign w:val="center"/>
          </w:tcPr>
          <w:p w14:paraId="01346A1D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Boccola per pin laterale</w:t>
            </w:r>
          </w:p>
        </w:tc>
        <w:tc>
          <w:tcPr>
            <w:tcW w:w="2410" w:type="dxa"/>
            <w:vAlign w:val="center"/>
          </w:tcPr>
          <w:p w14:paraId="52D786AB" w14:textId="77777777" w:rsidR="00E861A5" w:rsidRDefault="00E861A5" w:rsidP="00E861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Sleeve for </w:t>
            </w:r>
            <w:proofErr w:type="spellStart"/>
            <w:r>
              <w:rPr>
                <w:rFonts w:cstheme="minorHAnsi"/>
                <w:sz w:val="20"/>
                <w:szCs w:val="20"/>
              </w:rPr>
              <w:t>lateral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157618A0" w14:textId="5E384B04" w:rsidR="00E861A5" w:rsidRDefault="00E861A5" w:rsidP="00E861A5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pt-PT" w:bidi="pt-PT"/>
              </w:rPr>
              <w:t>Manga para pino lateral</w:t>
            </w:r>
          </w:p>
        </w:tc>
      </w:tr>
    </w:tbl>
    <w:p w14:paraId="59D6CCAB" w14:textId="77777777" w:rsidR="000B7389" w:rsidRPr="007D3318" w:rsidRDefault="000B7389">
      <w:pPr>
        <w:rPr>
          <w:rFonts w:ascii="Fira Sans" w:hAnsi="Fira Sans"/>
          <w:sz w:val="18"/>
          <w:szCs w:val="18"/>
        </w:rPr>
      </w:pPr>
    </w:p>
    <w:sectPr w:rsidR="000B7389" w:rsidRPr="007D3318" w:rsidSect="004E6C12">
      <w:headerReference w:type="default" r:id="rId7"/>
      <w:footerReference w:type="default" r:id="rId8"/>
      <w:pgSz w:w="16840" w:h="11900" w:orient="landscape"/>
      <w:pgMar w:top="1134" w:right="1868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B2A28" w14:textId="77777777" w:rsidR="001E70F5" w:rsidRDefault="001E70F5" w:rsidP="00BB0632">
      <w:r>
        <w:separator/>
      </w:r>
    </w:p>
  </w:endnote>
  <w:endnote w:type="continuationSeparator" w:id="0">
    <w:p w14:paraId="5BB4B933" w14:textId="77777777" w:rsidR="001E70F5" w:rsidRDefault="001E70F5" w:rsidP="00BB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309F" w14:textId="3B22D795" w:rsidR="000B7389" w:rsidRDefault="000B7389" w:rsidP="000B7389">
    <w:pPr>
      <w:pStyle w:val="Pidipagina"/>
      <w:jc w:val="right"/>
    </w:pPr>
    <w:r>
      <w:t>TERM_LABEL_Rev.00 24/01/2024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0F7DF" w14:textId="77777777" w:rsidR="001E70F5" w:rsidRDefault="001E70F5" w:rsidP="00BB0632">
      <w:r>
        <w:separator/>
      </w:r>
    </w:p>
  </w:footnote>
  <w:footnote w:type="continuationSeparator" w:id="0">
    <w:p w14:paraId="37B5348F" w14:textId="77777777" w:rsidR="001E70F5" w:rsidRDefault="001E70F5" w:rsidP="00BB0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96BB1" w14:textId="13E928BE" w:rsidR="00BB0632" w:rsidRDefault="00BF604B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0C383B5" wp14:editId="0DC1AD38">
          <wp:simplePos x="0" y="0"/>
          <wp:positionH relativeFrom="column">
            <wp:posOffset>3855085</wp:posOffset>
          </wp:positionH>
          <wp:positionV relativeFrom="paragraph">
            <wp:posOffset>-436245</wp:posOffset>
          </wp:positionV>
          <wp:extent cx="6116320" cy="767080"/>
          <wp:effectExtent l="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4B"/>
    <w:rsid w:val="00003C02"/>
    <w:rsid w:val="0001701F"/>
    <w:rsid w:val="000A052E"/>
    <w:rsid w:val="000B7389"/>
    <w:rsid w:val="000E1C7A"/>
    <w:rsid w:val="00111F1B"/>
    <w:rsid w:val="001354A7"/>
    <w:rsid w:val="001475E6"/>
    <w:rsid w:val="00183D0A"/>
    <w:rsid w:val="001D5AB4"/>
    <w:rsid w:val="001E64D6"/>
    <w:rsid w:val="001E70F5"/>
    <w:rsid w:val="00247A5D"/>
    <w:rsid w:val="00333B43"/>
    <w:rsid w:val="00344AA1"/>
    <w:rsid w:val="0036062F"/>
    <w:rsid w:val="0037138F"/>
    <w:rsid w:val="00372AB3"/>
    <w:rsid w:val="00392292"/>
    <w:rsid w:val="003A6120"/>
    <w:rsid w:val="003C3F45"/>
    <w:rsid w:val="003F5CA8"/>
    <w:rsid w:val="00456DE6"/>
    <w:rsid w:val="00470CDB"/>
    <w:rsid w:val="004B753E"/>
    <w:rsid w:val="004C1204"/>
    <w:rsid w:val="004E0A96"/>
    <w:rsid w:val="004E6C12"/>
    <w:rsid w:val="00502561"/>
    <w:rsid w:val="005170F1"/>
    <w:rsid w:val="00581F3D"/>
    <w:rsid w:val="00584B72"/>
    <w:rsid w:val="005C2DB3"/>
    <w:rsid w:val="005C418F"/>
    <w:rsid w:val="005C6B0C"/>
    <w:rsid w:val="005C6EAF"/>
    <w:rsid w:val="005D1FFA"/>
    <w:rsid w:val="005F4167"/>
    <w:rsid w:val="00616259"/>
    <w:rsid w:val="00627692"/>
    <w:rsid w:val="00635622"/>
    <w:rsid w:val="0065422C"/>
    <w:rsid w:val="006939F0"/>
    <w:rsid w:val="006E4F8F"/>
    <w:rsid w:val="006F2DB7"/>
    <w:rsid w:val="007017B1"/>
    <w:rsid w:val="00722A6A"/>
    <w:rsid w:val="00733E17"/>
    <w:rsid w:val="00740A73"/>
    <w:rsid w:val="00747D7E"/>
    <w:rsid w:val="00777265"/>
    <w:rsid w:val="00785E0D"/>
    <w:rsid w:val="00786D4F"/>
    <w:rsid w:val="00796F12"/>
    <w:rsid w:val="007D3318"/>
    <w:rsid w:val="007E29EB"/>
    <w:rsid w:val="00800D80"/>
    <w:rsid w:val="008036FF"/>
    <w:rsid w:val="0081338B"/>
    <w:rsid w:val="00825266"/>
    <w:rsid w:val="0083782C"/>
    <w:rsid w:val="00865559"/>
    <w:rsid w:val="008A6EB8"/>
    <w:rsid w:val="008D456F"/>
    <w:rsid w:val="008E093F"/>
    <w:rsid w:val="008E571A"/>
    <w:rsid w:val="008F77C3"/>
    <w:rsid w:val="00975006"/>
    <w:rsid w:val="00A564EF"/>
    <w:rsid w:val="00A6375D"/>
    <w:rsid w:val="00A804BE"/>
    <w:rsid w:val="00A945CC"/>
    <w:rsid w:val="00AF6163"/>
    <w:rsid w:val="00B277B8"/>
    <w:rsid w:val="00B334E4"/>
    <w:rsid w:val="00B42EB5"/>
    <w:rsid w:val="00B57C08"/>
    <w:rsid w:val="00BB0632"/>
    <w:rsid w:val="00BB5E91"/>
    <w:rsid w:val="00BF604B"/>
    <w:rsid w:val="00C378EE"/>
    <w:rsid w:val="00C44B53"/>
    <w:rsid w:val="00C93EED"/>
    <w:rsid w:val="00C9449D"/>
    <w:rsid w:val="00CC3891"/>
    <w:rsid w:val="00CE16DA"/>
    <w:rsid w:val="00D04038"/>
    <w:rsid w:val="00D2475F"/>
    <w:rsid w:val="00D322FD"/>
    <w:rsid w:val="00D7188E"/>
    <w:rsid w:val="00D73D3E"/>
    <w:rsid w:val="00DD7FB0"/>
    <w:rsid w:val="00E14D6E"/>
    <w:rsid w:val="00E434F9"/>
    <w:rsid w:val="00E50EC2"/>
    <w:rsid w:val="00E76C93"/>
    <w:rsid w:val="00E816A1"/>
    <w:rsid w:val="00E861A5"/>
    <w:rsid w:val="00EB4A47"/>
    <w:rsid w:val="00F07FAF"/>
    <w:rsid w:val="00F13E7D"/>
    <w:rsid w:val="00F3540E"/>
    <w:rsid w:val="00F823F9"/>
    <w:rsid w:val="00F87746"/>
    <w:rsid w:val="00F9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0F4F9"/>
  <w14:defaultImageDpi w14:val="32767"/>
  <w15:chartTrackingRefBased/>
  <w15:docId w15:val="{E5F483AE-33BE-43C2-987D-C16D4689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632"/>
  </w:style>
  <w:style w:type="paragraph" w:styleId="Pidipagina">
    <w:name w:val="footer"/>
    <w:basedOn w:val="Normale"/>
    <w:link w:val="Pidipagina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632"/>
  </w:style>
  <w:style w:type="table" w:styleId="Grigliatabella">
    <w:name w:val="Table Grid"/>
    <w:basedOn w:val="Tabellanormale"/>
    <w:uiPriority w:val="39"/>
    <w:rsid w:val="000E1C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3C3F45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11F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11F1B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111F1B"/>
  </w:style>
  <w:style w:type="character" w:customStyle="1" w:styleId="a">
    <w:name w:val="Κανένα"/>
    <w:rsid w:val="0058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.quaglia\AppData\Local\Microsoft\Windows\INetCache\Content.Outlook\3KK4GXZT\Template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F3415-4740-46E0-89E9-401E998A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Template2020.dotx</Template>
  <TotalTime>2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Quaglia</dc:creator>
  <cp:keywords/>
  <dc:description/>
  <cp:lastModifiedBy>Monica Cacitti</cp:lastModifiedBy>
  <cp:revision>26</cp:revision>
  <cp:lastPrinted>2021-01-04T15:17:00Z</cp:lastPrinted>
  <dcterms:created xsi:type="dcterms:W3CDTF">2022-03-01T07:58:00Z</dcterms:created>
  <dcterms:modified xsi:type="dcterms:W3CDTF">2024-08-26T11:10:00Z</dcterms:modified>
</cp:coreProperties>
</file>