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CEDE3" w14:textId="77777777" w:rsidR="00556B85" w:rsidRDefault="003154D9">
      <w:pPr>
        <w:pStyle w:val="Titolo"/>
        <w:spacing w:before="217"/>
      </w:pPr>
      <w:r>
        <w:rPr>
          <w:spacing w:val="-2"/>
          <w:w w:val="85"/>
          <w:lang w:val="hu-HU" w:bidi="hu-HU"/>
        </w:rPr>
        <w:t>HASZNÁLATI UTASÍTÁS:</w:t>
      </w:r>
    </w:p>
    <w:p w14:paraId="03AED4C4" w14:textId="77777777" w:rsidR="00556B85" w:rsidRDefault="003154D9">
      <w:pPr>
        <w:pStyle w:val="Titolo"/>
      </w:pPr>
      <w:r>
        <w:rPr>
          <w:spacing w:val="-2"/>
          <w:w w:val="85"/>
          <w:lang w:val="hu-HU" w:bidi="hu-HU"/>
        </w:rPr>
        <w:t>KRÓM-KOBALT</w:t>
      </w:r>
      <w:r>
        <w:rPr>
          <w:w w:val="85"/>
          <w:lang w:val="hu-HU" w:bidi="hu-HU"/>
        </w:rPr>
        <w:t xml:space="preserve"> PROTÉZIS ALKATRÉSZEK</w:t>
      </w:r>
    </w:p>
    <w:p w14:paraId="652518A0" w14:textId="77777777" w:rsidR="00556B85" w:rsidRDefault="003154D9">
      <w:pPr>
        <w:pStyle w:val="Titolo1"/>
        <w:spacing w:before="219"/>
      </w:pPr>
      <w:r>
        <w:rPr>
          <w:w w:val="85"/>
          <w:lang w:val="hu-HU" w:bidi="hu-HU"/>
        </w:rPr>
        <w:t xml:space="preserve">TERMÉKLEÍRÁS ÉS </w:t>
      </w:r>
      <w:r>
        <w:rPr>
          <w:spacing w:val="-2"/>
          <w:w w:val="85"/>
          <w:lang w:val="hu-HU" w:bidi="hu-HU"/>
        </w:rPr>
        <w:t>JAVALLATOK</w:t>
      </w:r>
    </w:p>
    <w:p w14:paraId="5B2E9F85" w14:textId="77777777" w:rsidR="00556B85" w:rsidRPr="00724459" w:rsidRDefault="003154D9">
      <w:pPr>
        <w:pStyle w:val="Corpotesto"/>
        <w:spacing w:before="19" w:line="283" w:lineRule="auto"/>
        <w:ind w:right="175"/>
        <w:jc w:val="both"/>
        <w:rPr>
          <w:lang w:val="hu-HU"/>
        </w:rPr>
      </w:pPr>
      <w:r>
        <w:rPr>
          <w:w w:val="105"/>
          <w:lang w:val="hu-HU" w:bidi="hu-HU"/>
        </w:rPr>
        <w:t>Az Advan CoCr28Mo esztergált talpú öntött csonkok lehetővé teszik a fogászati implantátumok egységes, többszörös és teljes rehabilitációját. A csomagolás tartalmazza az öntött csonkot, az önthető műanyag kanült és a hozzátartozó rögzítőcsavart. A csonknak az ASTM F1537 szabványnak megfelelő CoCr28Mo anyagból készülnek; az önthető műanyag kanül Polioximetilénből (POM); a rögzítőcsavar az ASTM F136 szabványnak megfelelő Ti6Al4V ELI ötvözésű titánból (23. osztály) készül.</w:t>
      </w:r>
    </w:p>
    <w:p w14:paraId="26AA92A6" w14:textId="77777777" w:rsidR="00556B85" w:rsidRPr="00724459" w:rsidRDefault="003154D9">
      <w:pPr>
        <w:pStyle w:val="Corpotesto"/>
        <w:spacing w:line="283" w:lineRule="auto"/>
        <w:ind w:right="175"/>
        <w:jc w:val="both"/>
        <w:rPr>
          <w:lang w:val="hu-HU"/>
        </w:rPr>
      </w:pPr>
      <w:r>
        <w:rPr>
          <w:w w:val="105"/>
          <w:lang w:val="hu-HU" w:bidi="hu-HU"/>
        </w:rPr>
        <w:t>A CoCr28Mo ötvözet nem mágneses kobaltból áll, beültethető, krómmal és molibdénnel dúsítva, és kiváló korrózióállósággal és jó terhelési szilárdsággal rendelkezik. A szállított minőség maximális nikkeltartalma 0,02%.</w:t>
      </w:r>
    </w:p>
    <w:p w14:paraId="78C8C244" w14:textId="77777777" w:rsidR="00556B85" w:rsidRPr="00724459" w:rsidRDefault="003154D9">
      <w:pPr>
        <w:pStyle w:val="Corpotesto"/>
        <w:spacing w:line="203" w:lineRule="exact"/>
        <w:jc w:val="both"/>
        <w:rPr>
          <w:lang w:val="hu-HU"/>
        </w:rPr>
      </w:pPr>
      <w:r>
        <w:rPr>
          <w:w w:val="105"/>
          <w:lang w:val="hu-HU" w:bidi="hu-HU"/>
        </w:rPr>
        <w:t xml:space="preserve">Lásd az implantátumokra és </w:t>
      </w:r>
      <w:r>
        <w:rPr>
          <w:spacing w:val="-2"/>
          <w:w w:val="105"/>
          <w:lang w:val="hu-HU" w:bidi="hu-HU"/>
        </w:rPr>
        <w:t>protézises</w:t>
      </w:r>
      <w:r>
        <w:rPr>
          <w:w w:val="105"/>
          <w:lang w:val="hu-HU" w:bidi="hu-HU"/>
        </w:rPr>
        <w:t xml:space="preserve"> alkatrészekre vonatkozó műtéti irányelveket.</w:t>
      </w:r>
    </w:p>
    <w:p w14:paraId="48D1B459" w14:textId="77777777" w:rsidR="00556B85" w:rsidRPr="00724459" w:rsidRDefault="00556B85">
      <w:pPr>
        <w:pStyle w:val="Corpotesto"/>
        <w:spacing w:before="36"/>
        <w:ind w:left="0"/>
        <w:rPr>
          <w:lang w:val="hu-HU"/>
        </w:rPr>
      </w:pPr>
    </w:p>
    <w:p w14:paraId="300087BC" w14:textId="77777777" w:rsidR="00556B85" w:rsidRPr="00724459" w:rsidRDefault="003154D9">
      <w:pPr>
        <w:pStyle w:val="Titolo1"/>
        <w:spacing w:before="1"/>
        <w:rPr>
          <w:lang w:val="hu-HU"/>
        </w:rPr>
      </w:pPr>
      <w:r>
        <w:rPr>
          <w:spacing w:val="-2"/>
          <w:w w:val="95"/>
          <w:lang w:val="hu-HU" w:bidi="hu-HU"/>
        </w:rPr>
        <w:t>RENDELTETÉSSZERÜ</w:t>
      </w:r>
      <w:r>
        <w:rPr>
          <w:w w:val="85"/>
          <w:lang w:val="hu-HU" w:bidi="hu-HU"/>
        </w:rPr>
        <w:t xml:space="preserve"> FELHASZNÁLÁS</w:t>
      </w:r>
    </w:p>
    <w:p w14:paraId="1F640320" w14:textId="77777777" w:rsidR="00556B85" w:rsidRPr="00724459" w:rsidRDefault="003154D9">
      <w:pPr>
        <w:pStyle w:val="Corpotesto"/>
        <w:spacing w:before="18" w:line="283" w:lineRule="auto"/>
        <w:ind w:right="175"/>
        <w:jc w:val="both"/>
        <w:rPr>
          <w:lang w:val="hu-HU"/>
        </w:rPr>
      </w:pPr>
      <w:r>
        <w:rPr>
          <w:w w:val="110"/>
          <w:lang w:val="hu-HU" w:bidi="hu-HU"/>
        </w:rPr>
        <w:t>A CrCo28Mo-ból készült protézis alkatrészek a laboratóriumban történő felhasználásra szolgálnak a fogászati implantátumokra csavarral rögzített vagy cementált protézis infrastruktúrák viaszolásának és öntésének során.</w:t>
      </w:r>
    </w:p>
    <w:p w14:paraId="5AD8B592" w14:textId="77777777" w:rsidR="00556B85" w:rsidRPr="00724459" w:rsidRDefault="00556B85">
      <w:pPr>
        <w:pStyle w:val="Corpotesto"/>
        <w:spacing w:before="2"/>
        <w:ind w:left="0"/>
        <w:rPr>
          <w:lang w:val="hu-HU"/>
        </w:rPr>
      </w:pPr>
    </w:p>
    <w:p w14:paraId="46BA7ECD" w14:textId="77777777" w:rsidR="00556B85" w:rsidRPr="00724459" w:rsidRDefault="003154D9">
      <w:pPr>
        <w:pStyle w:val="Titolo1"/>
        <w:rPr>
          <w:lang w:val="hu-HU"/>
        </w:rPr>
      </w:pPr>
      <w:r>
        <w:rPr>
          <w:spacing w:val="-2"/>
          <w:w w:val="95"/>
          <w:lang w:val="hu-HU" w:bidi="hu-HU"/>
        </w:rPr>
        <w:t xml:space="preserve"> MŰSZAKI</w:t>
      </w:r>
      <w:r>
        <w:rPr>
          <w:w w:val="85"/>
          <w:lang w:val="hu-HU" w:bidi="hu-HU"/>
        </w:rPr>
        <w:t xml:space="preserve"> ADATOK</w:t>
      </w:r>
    </w:p>
    <w:p w14:paraId="7B9F535D" w14:textId="4D6A9466" w:rsidR="00556B85" w:rsidRPr="00724459" w:rsidRDefault="003154D9">
      <w:pPr>
        <w:pStyle w:val="Corpotesto"/>
        <w:spacing w:before="18"/>
        <w:rPr>
          <w:spacing w:val="-2"/>
          <w:w w:val="105"/>
          <w:lang w:val="hu-HU"/>
        </w:rPr>
      </w:pPr>
      <w:r>
        <w:rPr>
          <w:spacing w:val="-2"/>
          <w:w w:val="105"/>
          <w:lang w:val="hu-HU" w:bidi="hu-HU"/>
        </w:rPr>
        <w:t>Összetétel</w:t>
      </w:r>
    </w:p>
    <w:p w14:paraId="2A4E0F46" w14:textId="77777777" w:rsidR="00556B85" w:rsidRPr="00724459" w:rsidRDefault="003154D9">
      <w:pPr>
        <w:pStyle w:val="Corpotesto"/>
        <w:spacing w:before="37"/>
        <w:rPr>
          <w:lang w:val="hu-HU"/>
        </w:rPr>
      </w:pPr>
      <w:r>
        <w:rPr>
          <w:lang w:val="hu-HU" w:bidi="hu-HU"/>
        </w:rPr>
        <w:t xml:space="preserve">Alap: CoCr28Mo - ASTM </w:t>
      </w:r>
      <w:r>
        <w:rPr>
          <w:spacing w:val="-2"/>
          <w:lang w:val="hu-HU" w:bidi="hu-HU"/>
        </w:rPr>
        <w:t>F1537</w:t>
      </w:r>
    </w:p>
    <w:p w14:paraId="0FACA6E8" w14:textId="3A88CC8E" w:rsidR="00556B85" w:rsidRPr="00724459" w:rsidRDefault="00556B85">
      <w:pPr>
        <w:pStyle w:val="Corpotesto"/>
        <w:spacing w:before="7"/>
        <w:ind w:left="0"/>
        <w:rPr>
          <w:sz w:val="10"/>
          <w:lang w:val="hu-HU"/>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rsidRPr="00724459" w14:paraId="69687F45" w14:textId="77777777" w:rsidTr="006439BE">
        <w:trPr>
          <w:trHeight w:hRule="exact" w:val="63"/>
        </w:trPr>
        <w:tc>
          <w:tcPr>
            <w:tcW w:w="4417" w:type="dxa"/>
            <w:gridSpan w:val="9"/>
            <w:shd w:val="clear" w:color="auto" w:fill="FFFFFF"/>
          </w:tcPr>
          <w:p w14:paraId="330F34C7" w14:textId="77777777" w:rsidR="006439BE" w:rsidRPr="00724459" w:rsidRDefault="006439BE" w:rsidP="006439BE">
            <w:pPr>
              <w:rPr>
                <w:sz w:val="10"/>
                <w:szCs w:val="10"/>
                <w:lang w:val="hu-HU"/>
              </w:rPr>
            </w:pPr>
          </w:p>
        </w:tc>
      </w:tr>
      <w:tr w:rsidR="006439BE" w:rsidRPr="00724459"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724459" w:rsidRDefault="006439BE" w:rsidP="006439BE">
            <w:pPr>
              <w:pStyle w:val="Other0"/>
              <w:ind w:left="14" w:right="113"/>
              <w:jc w:val="left"/>
              <w:rPr>
                <w:lang w:val="hu-HU"/>
              </w:rPr>
            </w:pPr>
          </w:p>
        </w:tc>
      </w:tr>
      <w:tr w:rsidR="006439BE"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Pr="00724459" w:rsidRDefault="006439BE" w:rsidP="006439BE">
            <w:pPr>
              <w:rPr>
                <w:sz w:val="10"/>
                <w:szCs w:val="10"/>
                <w:lang w:val="hu-HU"/>
              </w:rPr>
            </w:pPr>
          </w:p>
        </w:tc>
        <w:tc>
          <w:tcPr>
            <w:tcW w:w="490" w:type="dxa"/>
            <w:tcBorders>
              <w:left w:val="single" w:sz="4" w:space="0" w:color="auto"/>
            </w:tcBorders>
            <w:shd w:val="clear" w:color="auto" w:fill="FFFFFF"/>
            <w:textDirection w:val="btLr"/>
          </w:tcPr>
          <w:p w14:paraId="12D1C02C" w14:textId="77777777" w:rsidR="006439BE" w:rsidRDefault="006439BE" w:rsidP="006439BE">
            <w:pPr>
              <w:pStyle w:val="Other0"/>
              <w:spacing w:before="100"/>
              <w:ind w:left="14"/>
              <w:jc w:val="left"/>
            </w:pPr>
            <w:r>
              <w:rPr>
                <w:color w:val="000000"/>
                <w:lang w:val="hu-HU" w:bidi="hu-HU"/>
              </w:rPr>
              <w:t>Co</w:t>
            </w:r>
          </w:p>
        </w:tc>
        <w:tc>
          <w:tcPr>
            <w:tcW w:w="485" w:type="dxa"/>
            <w:tcBorders>
              <w:left w:val="single" w:sz="4" w:space="0" w:color="auto"/>
            </w:tcBorders>
            <w:shd w:val="clear" w:color="auto" w:fill="FFFFFF"/>
            <w:textDirection w:val="btLr"/>
            <w:vAlign w:val="center"/>
          </w:tcPr>
          <w:p w14:paraId="13C61EA5" w14:textId="77777777" w:rsidR="006439BE" w:rsidRDefault="006439BE" w:rsidP="006439BE">
            <w:pPr>
              <w:pStyle w:val="Other0"/>
              <w:ind w:left="14" w:right="113"/>
              <w:jc w:val="left"/>
            </w:pPr>
            <w:r>
              <w:rPr>
                <w:lang w:val="hu-HU" w:bidi="hu-HU"/>
              </w:rPr>
              <w:t>Cr</w:t>
            </w:r>
          </w:p>
        </w:tc>
        <w:tc>
          <w:tcPr>
            <w:tcW w:w="384" w:type="dxa"/>
            <w:tcBorders>
              <w:left w:val="single" w:sz="4" w:space="0" w:color="auto"/>
            </w:tcBorders>
            <w:shd w:val="clear" w:color="auto" w:fill="FFFFFF"/>
            <w:textDirection w:val="btLr"/>
            <w:vAlign w:val="center"/>
          </w:tcPr>
          <w:p w14:paraId="32925E6F" w14:textId="77777777" w:rsidR="006439BE" w:rsidRDefault="006439BE" w:rsidP="006439BE">
            <w:pPr>
              <w:pStyle w:val="Other0"/>
              <w:ind w:left="14" w:right="113"/>
              <w:jc w:val="left"/>
            </w:pPr>
            <w:r>
              <w:rPr>
                <w:lang w:val="hu-HU" w:bidi="hu-HU"/>
              </w:rPr>
              <w:t>Mo</w:t>
            </w:r>
          </w:p>
        </w:tc>
        <w:tc>
          <w:tcPr>
            <w:tcW w:w="384" w:type="dxa"/>
            <w:tcBorders>
              <w:left w:val="single" w:sz="4" w:space="0" w:color="auto"/>
            </w:tcBorders>
            <w:shd w:val="clear" w:color="auto" w:fill="FFFFFF"/>
            <w:textDirection w:val="btLr"/>
            <w:vAlign w:val="center"/>
          </w:tcPr>
          <w:p w14:paraId="343D8E88" w14:textId="77777777" w:rsidR="006439BE" w:rsidRDefault="006439BE" w:rsidP="006439BE">
            <w:pPr>
              <w:pStyle w:val="Other0"/>
              <w:ind w:left="14" w:right="113"/>
              <w:jc w:val="left"/>
            </w:pPr>
            <w:r>
              <w:rPr>
                <w:lang w:val="hu-HU" w:bidi="hu-HU"/>
              </w:rPr>
              <w:t>C</w:t>
            </w:r>
          </w:p>
        </w:tc>
        <w:tc>
          <w:tcPr>
            <w:tcW w:w="389" w:type="dxa"/>
            <w:tcBorders>
              <w:left w:val="single" w:sz="4" w:space="0" w:color="auto"/>
            </w:tcBorders>
            <w:shd w:val="clear" w:color="auto" w:fill="FFFFFF"/>
            <w:textDirection w:val="btLr"/>
            <w:vAlign w:val="center"/>
          </w:tcPr>
          <w:p w14:paraId="3891D8D0" w14:textId="77777777" w:rsidR="006439BE" w:rsidRDefault="006439BE" w:rsidP="006439BE">
            <w:pPr>
              <w:pStyle w:val="Other0"/>
              <w:ind w:left="14" w:right="113"/>
              <w:jc w:val="left"/>
            </w:pPr>
            <w:r>
              <w:rPr>
                <w:lang w:val="hu-HU" w:bidi="hu-HU"/>
              </w:rPr>
              <w:t>Si</w:t>
            </w:r>
          </w:p>
        </w:tc>
        <w:tc>
          <w:tcPr>
            <w:tcW w:w="384" w:type="dxa"/>
            <w:tcBorders>
              <w:left w:val="single" w:sz="4" w:space="0" w:color="auto"/>
            </w:tcBorders>
            <w:shd w:val="clear" w:color="auto" w:fill="FFFFFF"/>
            <w:textDirection w:val="btLr"/>
            <w:vAlign w:val="center"/>
          </w:tcPr>
          <w:p w14:paraId="4E37827F" w14:textId="77777777" w:rsidR="006439BE" w:rsidRDefault="006439BE" w:rsidP="006439BE">
            <w:pPr>
              <w:pStyle w:val="Other0"/>
              <w:ind w:left="14" w:right="113"/>
              <w:jc w:val="left"/>
            </w:pPr>
            <w:r>
              <w:rPr>
                <w:color w:val="000000"/>
                <w:lang w:val="hu-HU" w:bidi="hu-HU"/>
              </w:rPr>
              <w:t>Mn</w:t>
            </w:r>
          </w:p>
        </w:tc>
        <w:tc>
          <w:tcPr>
            <w:tcW w:w="384" w:type="dxa"/>
            <w:tcBorders>
              <w:left w:val="single" w:sz="4" w:space="0" w:color="auto"/>
            </w:tcBorders>
            <w:shd w:val="clear" w:color="auto" w:fill="FFFFFF"/>
            <w:textDirection w:val="btLr"/>
            <w:vAlign w:val="center"/>
          </w:tcPr>
          <w:p w14:paraId="4296214C" w14:textId="77777777" w:rsidR="006439BE" w:rsidRDefault="006439BE" w:rsidP="006439BE">
            <w:pPr>
              <w:pStyle w:val="Other0"/>
              <w:ind w:left="14" w:right="113"/>
              <w:jc w:val="left"/>
            </w:pPr>
            <w:r>
              <w:rPr>
                <w:color w:val="000000"/>
                <w:lang w:val="hu-HU" w:bidi="hu-HU"/>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Default="006439BE" w:rsidP="006439BE">
            <w:pPr>
              <w:pStyle w:val="Other0"/>
              <w:ind w:left="14" w:right="113"/>
              <w:jc w:val="left"/>
            </w:pPr>
            <w:r>
              <w:rPr>
                <w:lang w:val="hu-HU" w:bidi="hu-HU"/>
              </w:rPr>
              <w:t>Ni</w:t>
            </w:r>
          </w:p>
        </w:tc>
      </w:tr>
      <w:tr w:rsidR="006439BE"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Default="006439BE" w:rsidP="006439BE">
            <w:pPr>
              <w:pStyle w:val="Other0"/>
            </w:pPr>
            <w:r>
              <w:rPr>
                <w:color w:val="000000"/>
                <w:lang w:val="hu-HU" w:bidi="hu-HU"/>
              </w:rPr>
              <w:t>%tömegben</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Default="006439BE" w:rsidP="006439BE">
            <w:pPr>
              <w:pStyle w:val="Other0"/>
              <w:jc w:val="left"/>
            </w:pPr>
            <w:r>
              <w:rPr>
                <w:color w:val="000000"/>
                <w:lang w:val="hu-HU" w:bidi="hu-HU"/>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Default="006439BE" w:rsidP="006439BE">
            <w:pPr>
              <w:pStyle w:val="Other0"/>
            </w:pPr>
            <w:r>
              <w:rPr>
                <w:color w:val="000000"/>
                <w:lang w:val="hu-HU" w:bidi="hu-HU"/>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Default="006439BE" w:rsidP="006439BE">
            <w:pPr>
              <w:pStyle w:val="Other0"/>
            </w:pPr>
            <w:r>
              <w:rPr>
                <w:color w:val="000000"/>
                <w:lang w:val="hu-HU" w:bidi="hu-HU"/>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Default="006439BE" w:rsidP="006439BE">
            <w:pPr>
              <w:pStyle w:val="Other0"/>
            </w:pPr>
            <w:r>
              <w:rPr>
                <w:color w:val="000000"/>
                <w:lang w:val="hu-HU" w:bidi="hu-HU"/>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Default="006439BE" w:rsidP="006439BE">
            <w:pPr>
              <w:pStyle w:val="Other0"/>
              <w:jc w:val="right"/>
            </w:pPr>
            <w:r>
              <w:rPr>
                <w:color w:val="000000"/>
                <w:lang w:val="hu-HU" w:bidi="hu-HU"/>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Default="006439BE" w:rsidP="006439BE">
            <w:pPr>
              <w:pStyle w:val="Other0"/>
              <w:jc w:val="right"/>
            </w:pPr>
            <w:r>
              <w:rPr>
                <w:color w:val="000000"/>
                <w:lang w:val="hu-HU" w:bidi="hu-HU"/>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Default="006439BE" w:rsidP="006439BE">
            <w:pPr>
              <w:pStyle w:val="Other0"/>
              <w:jc w:val="right"/>
            </w:pPr>
            <w:r>
              <w:rPr>
                <w:color w:val="000000"/>
                <w:lang w:val="hu-HU" w:bidi="hu-HU"/>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Default="006439BE" w:rsidP="006439BE">
            <w:pPr>
              <w:pStyle w:val="Other0"/>
              <w:jc w:val="left"/>
            </w:pPr>
            <w:r>
              <w:rPr>
                <w:color w:val="000000"/>
                <w:lang w:val="hu-HU" w:bidi="hu-HU"/>
              </w:rPr>
              <w:t>0,02</w:t>
            </w:r>
          </w:p>
        </w:tc>
      </w:tr>
    </w:tbl>
    <w:p w14:paraId="6D8BC7C7" w14:textId="77777777" w:rsidR="00556B85" w:rsidRDefault="00556B85">
      <w:pPr>
        <w:pStyle w:val="Corpotesto"/>
        <w:spacing w:before="82"/>
        <w:ind w:left="0"/>
      </w:pPr>
    </w:p>
    <w:p w14:paraId="267C11A9" w14:textId="50B10B66" w:rsidR="00556B85" w:rsidRDefault="003154D9">
      <w:pPr>
        <w:pStyle w:val="Corpotesto"/>
        <w:spacing w:before="1"/>
      </w:pPr>
      <w:r>
        <w:rPr>
          <w:lang w:val="hu-HU" w:bidi="hu-HU"/>
        </w:rPr>
        <w:t xml:space="preserve">Önthető kanül: Polioximetilén </w:t>
      </w:r>
      <w:r>
        <w:rPr>
          <w:spacing w:val="-2"/>
          <w:lang w:val="hu-HU" w:bidi="hu-HU"/>
        </w:rPr>
        <w:t>(POM)</w:t>
      </w:r>
    </w:p>
    <w:p w14:paraId="00BE3752" w14:textId="77777777" w:rsidR="00556B85" w:rsidRDefault="003154D9">
      <w:pPr>
        <w:pStyle w:val="Corpotesto"/>
        <w:spacing w:before="36" w:line="283" w:lineRule="auto"/>
        <w:ind w:right="6134"/>
      </w:pPr>
      <w:r>
        <w:rPr>
          <w:lang w:val="hu-HU" w:bidi="hu-HU"/>
        </w:rPr>
        <w:t xml:space="preserve">Csonk csavarja: Ti6Al4V ELI (Fokozat 23) - ASTM F136 </w:t>
      </w:r>
      <w:r>
        <w:rPr>
          <w:w w:val="105"/>
          <w:lang w:val="hu-HU" w:bidi="hu-HU"/>
        </w:rPr>
        <w:t>Alap sűrűség CoCr28Mo</w:t>
      </w:r>
      <w:r>
        <w:rPr>
          <w:lang w:val="hu-HU" w:bidi="hu-HU"/>
        </w:rPr>
        <w:t>:</w:t>
      </w:r>
    </w:p>
    <w:p w14:paraId="1C5CFDBD" w14:textId="77777777" w:rsidR="00556B85" w:rsidRDefault="003154D9">
      <w:pPr>
        <w:pStyle w:val="Corpotesto"/>
        <w:spacing w:line="203" w:lineRule="exact"/>
        <w:ind w:left="188"/>
      </w:pPr>
      <w:r>
        <w:rPr>
          <w:noProof/>
          <w:position w:val="3"/>
          <w:lang w:val="hu-HU" w:bidi="hu-HU"/>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hu-HU" w:bidi="hu-HU"/>
        </w:rPr>
        <w:t xml:space="preserve"> </w:t>
      </w:r>
      <w:r>
        <w:rPr>
          <w:lang w:val="hu-HU" w:bidi="hu-HU"/>
        </w:rPr>
        <w:t>8,28 g/cm3</w:t>
      </w:r>
    </w:p>
    <w:p w14:paraId="367EF0F0" w14:textId="77777777" w:rsidR="00556B85" w:rsidRDefault="003154D9">
      <w:pPr>
        <w:pStyle w:val="Corpotesto"/>
        <w:spacing w:before="36"/>
      </w:pPr>
      <w:r>
        <w:rPr>
          <w:spacing w:val="-2"/>
          <w:w w:val="105"/>
          <w:lang w:val="hu-HU" w:bidi="hu-HU"/>
        </w:rPr>
        <w:t>CoCr28Mo</w:t>
      </w:r>
      <w:r>
        <w:rPr>
          <w:w w:val="105"/>
          <w:lang w:val="hu-HU" w:bidi="hu-HU"/>
        </w:rPr>
        <w:t xml:space="preserve"> csonk magolvadási értéktartomány:</w:t>
      </w:r>
    </w:p>
    <w:p w14:paraId="3EEDEBC9" w14:textId="77777777" w:rsidR="00556B85" w:rsidRDefault="003154D9">
      <w:pPr>
        <w:pStyle w:val="Titolo1"/>
        <w:spacing w:before="36"/>
        <w:ind w:left="188"/>
        <w:rPr>
          <w:rFonts w:ascii="Microsoft Sans Serif" w:hAnsi="Microsoft Sans Serif"/>
        </w:rPr>
      </w:pPr>
      <w:r>
        <w:rPr>
          <w:noProof/>
          <w:position w:val="3"/>
          <w:lang w:val="hu-HU" w:bidi="hu-HU"/>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hu-HU" w:bidi="hu-HU"/>
        </w:rPr>
        <w:t xml:space="preserve">  </w:t>
      </w:r>
      <w:r>
        <w:rPr>
          <w:rFonts w:ascii="Microsoft Sans Serif" w:eastAsia="Microsoft Sans Serif" w:hAnsi="Microsoft Sans Serif" w:cs="Microsoft Sans Serif"/>
          <w:lang w:val="hu-HU" w:bidi="hu-HU"/>
        </w:rPr>
        <w:t>1075 - 1150 °C (1967 - 2102 °F)</w:t>
      </w:r>
    </w:p>
    <w:p w14:paraId="487B4FD7" w14:textId="77777777" w:rsidR="00556B85" w:rsidRDefault="003154D9">
      <w:pPr>
        <w:pStyle w:val="Corpotesto"/>
        <w:spacing w:before="36"/>
      </w:pPr>
      <w:r>
        <w:rPr>
          <w:spacing w:val="-2"/>
          <w:w w:val="105"/>
          <w:lang w:val="hu-HU" w:bidi="hu-HU"/>
        </w:rPr>
        <w:t>CoCr28Mo</w:t>
      </w:r>
      <w:r>
        <w:rPr>
          <w:w w:val="105"/>
          <w:lang w:val="hu-HU" w:bidi="hu-HU"/>
        </w:rPr>
        <w:t xml:space="preserve"> csonk mag hőtágulási együtthatója:</w:t>
      </w:r>
    </w:p>
    <w:p w14:paraId="3DB2D26F" w14:textId="77777777" w:rsidR="00556B85" w:rsidRDefault="003154D9">
      <w:pPr>
        <w:pStyle w:val="Corpotesto"/>
        <w:spacing w:before="36"/>
        <w:ind w:left="188"/>
      </w:pPr>
      <w:r>
        <w:rPr>
          <w:noProof/>
          <w:position w:val="3"/>
          <w:lang w:val="hu-HU" w:bidi="hu-HU"/>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hu-HU" w:bidi="hu-HU"/>
        </w:rPr>
        <w:t xml:space="preserve">  </w:t>
      </w:r>
      <w:r>
        <w:rPr>
          <w:lang w:val="hu-HU" w:bidi="hu-HU"/>
        </w:rPr>
        <w:t>14,2 μm/K (600 °C)</w:t>
      </w:r>
    </w:p>
    <w:p w14:paraId="103FB24F" w14:textId="77777777" w:rsidR="00556B85" w:rsidRDefault="003154D9">
      <w:pPr>
        <w:pStyle w:val="Corpotesto"/>
        <w:spacing w:before="36"/>
      </w:pPr>
      <w:r>
        <w:rPr>
          <w:lang w:val="hu-HU" w:bidi="hu-HU"/>
        </w:rPr>
        <w:t xml:space="preserve">Az alap súlya </w:t>
      </w:r>
      <w:r>
        <w:rPr>
          <w:spacing w:val="-2"/>
          <w:lang w:val="hu-HU" w:bidi="hu-HU"/>
        </w:rPr>
        <w:t>(</w:t>
      </w:r>
      <w:r>
        <w:rPr>
          <w:lang w:val="hu-HU" w:bidi="hu-HU"/>
        </w:rPr>
        <w:t xml:space="preserve">önthető kanül </w:t>
      </w:r>
      <w:r>
        <w:rPr>
          <w:spacing w:val="-2"/>
          <w:lang w:val="hu-HU" w:bidi="hu-HU"/>
        </w:rPr>
        <w:t>nélkül):</w:t>
      </w:r>
    </w:p>
    <w:p w14:paraId="76A84D33" w14:textId="77777777" w:rsidR="00556B85" w:rsidRDefault="003154D9">
      <w:pPr>
        <w:pStyle w:val="Corpotesto"/>
        <w:spacing w:before="36"/>
        <w:ind w:left="188"/>
      </w:pPr>
      <w:r>
        <w:rPr>
          <w:noProof/>
          <w:position w:val="3"/>
          <w:lang w:val="hu-HU" w:bidi="hu-HU"/>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hu-HU" w:bidi="hu-HU"/>
        </w:rPr>
        <w:t xml:space="preserve"> </w:t>
      </w:r>
      <w:r>
        <w:rPr>
          <w:lang w:val="hu-HU" w:bidi="hu-HU"/>
        </w:rPr>
        <w:t>0,3 gramm</w:t>
      </w:r>
    </w:p>
    <w:p w14:paraId="31A688D3" w14:textId="77777777" w:rsidR="00556B85" w:rsidRDefault="00556B85">
      <w:pPr>
        <w:pStyle w:val="Corpotesto"/>
        <w:spacing w:before="40"/>
        <w:ind w:left="0"/>
      </w:pPr>
    </w:p>
    <w:p w14:paraId="5CDBE4B0" w14:textId="77777777" w:rsidR="00556B85" w:rsidRDefault="003154D9">
      <w:pPr>
        <w:pStyle w:val="Titolo1"/>
      </w:pPr>
      <w:r>
        <w:rPr>
          <w:spacing w:val="-2"/>
          <w:lang w:val="hu-HU" w:bidi="hu-HU"/>
        </w:rPr>
        <w:t>ELLENJAVALLATOK</w:t>
      </w:r>
    </w:p>
    <w:p w14:paraId="7AE10C33" w14:textId="77777777" w:rsidR="00556B85" w:rsidRPr="00724459" w:rsidRDefault="003154D9">
      <w:pPr>
        <w:pStyle w:val="Corpotesto"/>
        <w:spacing w:before="18" w:line="283" w:lineRule="auto"/>
        <w:ind w:right="175"/>
        <w:jc w:val="both"/>
        <w:rPr>
          <w:lang w:val="hu-HU"/>
        </w:rPr>
      </w:pPr>
      <w:r>
        <w:rPr>
          <w:w w:val="105"/>
          <w:lang w:val="hu-HU" w:bidi="hu-HU"/>
        </w:rPr>
        <w:t>Nagyon ritka esetekben nem zárható ki a CoCr28Mo ötvözetre való allergia vagy érzékenység. Ne használja a CoCr28Mo ötvözet egy vagy több fémével szembeni esetleges túlérzékenység esetén. Allergia vagy túlérzékenység a következő felhasznált anyagok kémiai összetevőivel szemben: Titán ötvözött Ti6Al4V ELI (Fokozat 23), polioximetilén (POM).</w:t>
      </w:r>
    </w:p>
    <w:p w14:paraId="269DFFAF" w14:textId="77777777" w:rsidR="00556B85" w:rsidRPr="00724459" w:rsidRDefault="00556B85">
      <w:pPr>
        <w:pStyle w:val="Corpotesto"/>
        <w:spacing w:before="2"/>
        <w:ind w:left="0"/>
        <w:rPr>
          <w:lang w:val="hu-HU"/>
        </w:rPr>
      </w:pPr>
    </w:p>
    <w:p w14:paraId="1666997E" w14:textId="77777777" w:rsidR="00556B85" w:rsidRPr="00724459" w:rsidRDefault="003154D9">
      <w:pPr>
        <w:pStyle w:val="Titolo1"/>
        <w:rPr>
          <w:lang w:val="hu-HU"/>
        </w:rPr>
      </w:pPr>
      <w:r>
        <w:rPr>
          <w:w w:val="80"/>
          <w:lang w:val="hu-HU" w:bidi="hu-HU"/>
        </w:rPr>
        <w:t xml:space="preserve">LEHETSÉGES </w:t>
      </w:r>
      <w:r>
        <w:rPr>
          <w:spacing w:val="-2"/>
          <w:w w:val="95"/>
          <w:lang w:val="hu-HU" w:bidi="hu-HU"/>
        </w:rPr>
        <w:t>SZÖVŐDMÉNYEK</w:t>
      </w:r>
    </w:p>
    <w:p w14:paraId="791B4419" w14:textId="77777777" w:rsidR="00556B85" w:rsidRPr="00724459" w:rsidRDefault="003154D9">
      <w:pPr>
        <w:pStyle w:val="Corpotesto"/>
        <w:spacing w:before="18" w:line="283" w:lineRule="auto"/>
        <w:ind w:right="175"/>
        <w:jc w:val="both"/>
        <w:rPr>
          <w:lang w:val="hu-HU"/>
        </w:rPr>
      </w:pPr>
      <w:r>
        <w:rPr>
          <w:w w:val="110"/>
          <w:lang w:val="hu-HU" w:bidi="hu-HU"/>
        </w:rPr>
        <w:t xml:space="preserve">A lehetséges szövődmények közé tartozik minden olyan tevékenység, amely során a szervezet erős fizikai megterhelésnek van kitéve, és amelyet közvetlenül a CoCr28Mo fogászati implantátumokra való felhelyezés után kerülni kell. Ajánlatos, hogy az orvos vagy más </w:t>
      </w:r>
      <w:r>
        <w:rPr>
          <w:spacing w:val="-2"/>
          <w:w w:val="110"/>
          <w:lang w:val="hu-HU" w:bidi="hu-HU"/>
        </w:rPr>
        <w:t xml:space="preserve">felhatalmazott személyzet tájékoztassa a beteget az alábbiakban felsorolt óvintézkedésekről és lehetséges szövődményekről </w:t>
      </w:r>
      <w:r>
        <w:rPr>
          <w:w w:val="110"/>
          <w:lang w:val="hu-HU" w:bidi="hu-HU"/>
        </w:rPr>
        <w:t>, amelyek az alkatrészek beültetésére irányuló műtéti eljárás következményeként előfordulhatnak. Javasoljuk továbbá, hogy a páciens azonnal forduljon orvosához, ha az implantátum vagy a protézis alkatrészeinek teljesítménye csökken.</w:t>
      </w:r>
    </w:p>
    <w:p w14:paraId="26105E4E" w14:textId="77777777" w:rsidR="00556B85" w:rsidRPr="00724459" w:rsidRDefault="003154D9">
      <w:pPr>
        <w:pStyle w:val="Corpotesto"/>
        <w:spacing w:line="201" w:lineRule="exact"/>
        <w:jc w:val="both"/>
        <w:rPr>
          <w:lang w:val="hu-HU"/>
        </w:rPr>
      </w:pPr>
      <w:r>
        <w:rPr>
          <w:w w:val="105"/>
          <w:lang w:val="hu-HU" w:bidi="hu-HU"/>
        </w:rPr>
        <w:t xml:space="preserve">Potenciális mellékhatások és átmeneti tünetek: fájdalom, duzzanat, fonetikai nehézségek, </w:t>
      </w:r>
      <w:r>
        <w:rPr>
          <w:spacing w:val="-2"/>
          <w:w w:val="105"/>
          <w:lang w:val="hu-HU" w:bidi="hu-HU"/>
        </w:rPr>
        <w:t>ínygyulladás</w:t>
      </w:r>
      <w:r>
        <w:rPr>
          <w:w w:val="105"/>
          <w:lang w:val="hu-HU" w:bidi="hu-HU"/>
        </w:rPr>
        <w:t>.</w:t>
      </w:r>
    </w:p>
    <w:p w14:paraId="5CFEAD7A" w14:textId="77777777" w:rsidR="00556B85" w:rsidRPr="00724459" w:rsidRDefault="003154D9">
      <w:pPr>
        <w:pStyle w:val="Corpotesto"/>
        <w:spacing w:before="36" w:line="283" w:lineRule="auto"/>
        <w:ind w:right="175"/>
        <w:jc w:val="both"/>
        <w:rPr>
          <w:lang w:val="hu-HU"/>
        </w:rPr>
      </w:pPr>
      <w:r>
        <w:rPr>
          <w:w w:val="105"/>
          <w:lang w:val="hu-HU" w:bidi="hu-HU"/>
        </w:rPr>
        <w:t>Tartósabb tünetek: az implantátumok kockázatai és szövődményei többek között a következők: (1) az implantátummal és protézisével kapcsolatos krónikus fájdalom, (2) nyelés, (3) tartós paresztézia, (4) diszesztézia, (5) lokális vagy szisztémás fertőzés, (6) szájüreges vagy száj-orr fisztulák, (7) az állkapocs vagy a protézis törése, (8) esztétikai probléma, (9) idegsérülés, (10) hámlás és (11) hiperplázia.</w:t>
      </w:r>
    </w:p>
    <w:p w14:paraId="315204AD" w14:textId="77777777" w:rsidR="00556B85" w:rsidRPr="00724459" w:rsidRDefault="00556B85">
      <w:pPr>
        <w:pStyle w:val="Corpotesto"/>
        <w:spacing w:before="2"/>
        <w:ind w:left="0"/>
        <w:rPr>
          <w:lang w:val="hu-HU"/>
        </w:rPr>
      </w:pPr>
    </w:p>
    <w:p w14:paraId="328A3525" w14:textId="77777777" w:rsidR="00556B85" w:rsidRPr="00724459" w:rsidRDefault="003154D9">
      <w:pPr>
        <w:pStyle w:val="Titolo1"/>
        <w:spacing w:line="247" w:lineRule="exact"/>
        <w:rPr>
          <w:lang w:val="hu-HU"/>
        </w:rPr>
      </w:pPr>
      <w:r>
        <w:rPr>
          <w:spacing w:val="-2"/>
          <w:w w:val="90"/>
          <w:lang w:val="hu-HU" w:bidi="hu-HU"/>
        </w:rPr>
        <w:t>FIGYELMEZTETÉSEK/ELŐVIGYÁZATOSSÁGI INTÉZKEDÉSEK</w:t>
      </w:r>
    </w:p>
    <w:p w14:paraId="7B258D2D" w14:textId="77777777" w:rsidR="00556B85" w:rsidRPr="00724459" w:rsidRDefault="003154D9">
      <w:pPr>
        <w:pStyle w:val="Corpotesto"/>
        <w:spacing w:line="247" w:lineRule="exact"/>
        <w:jc w:val="both"/>
        <w:rPr>
          <w:lang w:val="hu-HU"/>
        </w:rPr>
      </w:pPr>
      <w:r>
        <w:rPr>
          <w:rFonts w:ascii="Arial Black" w:eastAsia="Arial Black" w:hAnsi="Arial Black" w:cs="Arial Black"/>
          <w:spacing w:val="-4"/>
          <w:lang w:val="hu-HU" w:bidi="hu-HU"/>
        </w:rPr>
        <w:t xml:space="preserve">CMR besorolású veszélyes anyagokat tartalmaz </w:t>
      </w:r>
      <w:r>
        <w:rPr>
          <w:spacing w:val="-4"/>
          <w:lang w:val="hu-HU" w:bidi="hu-HU"/>
        </w:rPr>
        <w:t>(rákkeltő, mutagén vagy reprodukciót károsító):</w:t>
      </w:r>
    </w:p>
    <w:p w14:paraId="6AA5F526" w14:textId="77777777" w:rsidR="00556B85" w:rsidRPr="00724459" w:rsidRDefault="00556B85">
      <w:pPr>
        <w:pStyle w:val="Corpotesto"/>
        <w:spacing w:before="54"/>
        <w:ind w:left="0"/>
        <w:rPr>
          <w:lang w:val="hu-HU"/>
        </w:rPr>
      </w:pPr>
    </w:p>
    <w:p w14:paraId="7BBAB21B" w14:textId="77777777" w:rsidR="00556B85" w:rsidRPr="00724459" w:rsidRDefault="003154D9">
      <w:pPr>
        <w:pStyle w:val="Corpotesto"/>
        <w:rPr>
          <w:lang w:val="hu-HU"/>
        </w:rPr>
      </w:pPr>
      <w:r>
        <w:rPr>
          <w:lang w:val="hu-HU" w:bidi="hu-HU"/>
        </w:rPr>
        <w:t xml:space="preserve">Co = 65,9 </w:t>
      </w:r>
      <w:r>
        <w:rPr>
          <w:spacing w:val="-10"/>
          <w:lang w:val="hu-HU" w:bidi="hu-HU"/>
        </w:rPr>
        <w:t>%</w:t>
      </w:r>
    </w:p>
    <w:p w14:paraId="444FA6F3" w14:textId="77777777" w:rsidR="00556B85" w:rsidRPr="00724459" w:rsidRDefault="00556B85">
      <w:pPr>
        <w:rPr>
          <w:lang w:val="hu-HU"/>
        </w:rPr>
        <w:sectPr w:rsidR="00556B85" w:rsidRPr="00724459">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Pr="00724459" w:rsidRDefault="00556B85">
      <w:pPr>
        <w:pStyle w:val="Corpotesto"/>
        <w:spacing w:before="39"/>
        <w:ind w:left="0"/>
        <w:rPr>
          <w:lang w:val="hu-HU"/>
        </w:rPr>
      </w:pPr>
    </w:p>
    <w:p w14:paraId="17C447F3" w14:textId="77777777" w:rsidR="00556B85" w:rsidRPr="00724459" w:rsidRDefault="003154D9">
      <w:pPr>
        <w:pStyle w:val="Corpotesto"/>
        <w:spacing w:line="283" w:lineRule="auto"/>
        <w:ind w:right="175"/>
        <w:jc w:val="both"/>
        <w:rPr>
          <w:lang w:val="hu-HU"/>
        </w:rPr>
      </w:pPr>
      <w:r>
        <w:rPr>
          <w:w w:val="105"/>
          <w:lang w:val="hu-HU" w:bidi="hu-HU"/>
        </w:rPr>
        <w:t>Az Advan CoCr28Mo csonkok egy átfogó koncepció részét képezik, és csak az eredeti implantátumokkal és műtéti eszközökkel együtt, a vonatkozó műtéti kézikönyvben található utasításokat és ajánlásokat követve használhatók.</w:t>
      </w:r>
    </w:p>
    <w:p w14:paraId="6008FCAF" w14:textId="77777777" w:rsidR="00556B85" w:rsidRPr="00724459" w:rsidRDefault="003154D9">
      <w:pPr>
        <w:pStyle w:val="Corpotesto"/>
        <w:spacing w:line="283" w:lineRule="auto"/>
        <w:ind w:right="175"/>
        <w:jc w:val="both"/>
        <w:rPr>
          <w:lang w:val="hu-HU"/>
        </w:rPr>
      </w:pPr>
      <w:r>
        <w:rPr>
          <w:w w:val="105"/>
          <w:lang w:val="hu-HU" w:bidi="hu-HU"/>
        </w:rPr>
        <w:t>A betegek lenyelhetik vagy felszívhatják az alkatrészt; gondoskodjon arról, hogy a csavarhúzó és a csavar megfelelően csatlakoztatva legyen a felszívódás vagy a lenyelés megelőzése érdekében. Kizárólag a használt implantátummal kompatibilis másodlagos komponensekkel és Advan alkatrészekkel végezzen implantátumprotéziseket. Ha nem követi az ezen utasításokban leírt eljárásokat, az alábbi szövődmények bármelyikét vagy mindegyikét előidézheti:</w:t>
      </w:r>
    </w:p>
    <w:p w14:paraId="53D2A362" w14:textId="77777777" w:rsidR="00556B85" w:rsidRPr="00724459" w:rsidRDefault="003154D9">
      <w:pPr>
        <w:pStyle w:val="Corpotesto"/>
        <w:spacing w:line="283" w:lineRule="auto"/>
        <w:ind w:left="188" w:right="8303"/>
        <w:rPr>
          <w:lang w:val="hu-HU"/>
        </w:rPr>
      </w:pPr>
      <w:r>
        <w:rPr>
          <w:noProof/>
          <w:position w:val="3"/>
          <w:lang w:val="hu-HU" w:bidi="hu-HU"/>
        </w:rPr>
        <w:drawing>
          <wp:inline distT="0" distB="0" distL="0" distR="0" wp14:anchorId="35C56B20" wp14:editId="71AB7E00">
            <wp:extent cx="38067" cy="3806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67"/>
          <w:w w:val="110"/>
          <w:sz w:val="20"/>
          <w:lang w:val="hu-HU" w:bidi="hu-HU"/>
        </w:rPr>
        <w:t xml:space="preserve"> </w:t>
      </w:r>
      <w:r>
        <w:rPr>
          <w:spacing w:val="-2"/>
          <w:w w:val="110"/>
          <w:lang w:val="hu-HU" w:bidi="hu-HU"/>
        </w:rPr>
        <w:t xml:space="preserve">egy alkatrész beszívása; </w:t>
      </w:r>
      <w:r>
        <w:rPr>
          <w:noProof/>
          <w:position w:val="3"/>
          <w:lang w:val="hu-HU" w:bidi="hu-HU"/>
        </w:rPr>
        <w:drawing>
          <wp:inline distT="0" distB="0" distL="0" distR="0" wp14:anchorId="5B0DAE13" wp14:editId="36DBF448">
            <wp:extent cx="38067" cy="3806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38067" cy="38066"/>
                    </a:xfrm>
                    <a:prstGeom prst="rect">
                      <a:avLst/>
                    </a:prstGeom>
                  </pic:spPr>
                </pic:pic>
              </a:graphicData>
            </a:graphic>
          </wp:inline>
        </w:drawing>
      </w:r>
      <w:r>
        <w:rPr>
          <w:w w:val="110"/>
          <w:lang w:val="hu-HU" w:bidi="hu-HU"/>
        </w:rPr>
        <w:t xml:space="preserve"> egy alkatrész lenyelése; </w:t>
      </w:r>
      <w:r>
        <w:rPr>
          <w:noProof/>
          <w:position w:val="3"/>
          <w:lang w:val="hu-HU" w:bidi="hu-HU"/>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Pr>
          <w:w w:val="110"/>
          <w:lang w:val="hu-HU" w:bidi="hu-HU"/>
        </w:rPr>
        <w:t xml:space="preserve"> utókezelés;</w:t>
      </w:r>
    </w:p>
    <w:p w14:paraId="52D2D053" w14:textId="77777777" w:rsidR="00556B85" w:rsidRPr="00724459" w:rsidRDefault="003154D9">
      <w:pPr>
        <w:pStyle w:val="Corpotesto"/>
        <w:spacing w:line="283" w:lineRule="auto"/>
        <w:ind w:right="175"/>
        <w:jc w:val="both"/>
        <w:rPr>
          <w:lang w:val="hu-HU"/>
        </w:rPr>
      </w:pPr>
      <w:r>
        <w:rPr>
          <w:w w:val="105"/>
          <w:lang w:val="hu-HU" w:bidi="hu-HU"/>
        </w:rPr>
        <w:t>Az Advan CoCr28Mo protézis alkatrészek egyszeri használatú eszközök. Csak akkor helyezze be a protézis műtárgyat az elzáródott implantátumra, ha a fogászati implantátum teljesen csontilag integrálódott. A műanyag összetevőket (POM) tartalmazó termékeket közvetlen napfénytől távol kell tárolni. A fent említett ötvözetek olvadáspontja olyan, hogy a kalcinálható rész öntésekor az alapanyagot megóvják a méretváltozásoktól.</w:t>
      </w:r>
    </w:p>
    <w:p w14:paraId="7C8EE54D" w14:textId="77777777" w:rsidR="00556B85" w:rsidRPr="00724459" w:rsidRDefault="003154D9">
      <w:pPr>
        <w:pStyle w:val="Titolo1"/>
        <w:spacing w:before="200"/>
        <w:rPr>
          <w:lang w:val="hu-HU"/>
        </w:rPr>
      </w:pPr>
      <w:r>
        <w:rPr>
          <w:spacing w:val="-2"/>
          <w:w w:val="85"/>
          <w:lang w:val="hu-HU" w:bidi="hu-HU"/>
        </w:rPr>
        <w:t>KOMPATIBILITÁSI</w:t>
      </w:r>
      <w:r>
        <w:rPr>
          <w:w w:val="85"/>
          <w:lang w:val="hu-HU" w:bidi="hu-HU"/>
        </w:rPr>
        <w:t xml:space="preserve"> INFORMÁCIÓK</w:t>
      </w:r>
    </w:p>
    <w:p w14:paraId="10FFC36C" w14:textId="1343594A" w:rsidR="00556B85" w:rsidRPr="00724459" w:rsidRDefault="003154D9" w:rsidP="006439BE">
      <w:pPr>
        <w:pStyle w:val="Corpotesto"/>
        <w:spacing w:before="18" w:after="120" w:line="283" w:lineRule="auto"/>
        <w:ind w:right="175"/>
        <w:jc w:val="both"/>
        <w:rPr>
          <w:lang w:val="hu-HU"/>
        </w:rPr>
      </w:pPr>
      <w:r>
        <w:rPr>
          <w:w w:val="105"/>
          <w:lang w:val="hu-HU" w:bidi="hu-HU"/>
        </w:rPr>
        <w:t>Az Advan fogászati és járomcsont implantátumok és protézisek számos konfigurációban kaphatók. Az egyes termékekhez mellékelt címkén található rövidítések segítségével könnyen megállapítható, hogy egy adott részegység kompatibilis-e a helyreállítandó rendszerrel. Az implantátum és a protézis alkatrész neve tartalmazza a kapcsolat azonosítóját, amelyet az alábbi táblázat foglal össze.</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1B0A88" w14:paraId="2E03EF67" w14:textId="77777777" w:rsidTr="006439BE">
        <w:trPr>
          <w:trHeight w:hRule="exact" w:val="422"/>
        </w:trPr>
        <w:tc>
          <w:tcPr>
            <w:tcW w:w="2429" w:type="dxa"/>
            <w:shd w:val="clear" w:color="auto" w:fill="000000"/>
            <w:vAlign w:val="center"/>
          </w:tcPr>
          <w:p w14:paraId="19C518FE"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hu-HU" w:bidi="hu-HU"/>
              </w:rPr>
              <w:t>Kapcsolat</w:t>
            </w:r>
          </w:p>
        </w:tc>
        <w:tc>
          <w:tcPr>
            <w:tcW w:w="3398" w:type="dxa"/>
            <w:shd w:val="clear" w:color="auto" w:fill="000000"/>
            <w:vAlign w:val="center"/>
          </w:tcPr>
          <w:p w14:paraId="395C8916"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hu-HU" w:bidi="hu-HU"/>
              </w:rPr>
              <w:t>Kompatibilitás jelzése</w:t>
            </w:r>
          </w:p>
        </w:tc>
      </w:tr>
      <w:tr w:rsidR="006439BE" w:rsidRPr="001B0A88"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1B0A88" w:rsidRDefault="006439BE" w:rsidP="005D34C0">
            <w:pPr>
              <w:pStyle w:val="Other0"/>
              <w:ind w:left="144"/>
              <w:jc w:val="left"/>
              <w:rPr>
                <w:kern w:val="2"/>
              </w:rPr>
            </w:pPr>
            <w:r w:rsidRPr="001B0A88">
              <w:rPr>
                <w:color w:val="000000"/>
                <w:kern w:val="2"/>
                <w:lang w:val="hu-HU" w:bidi="hu-HU"/>
              </w:rPr>
              <w:t>GTB szerkezet</w:t>
            </w:r>
          </w:p>
        </w:tc>
        <w:tc>
          <w:tcPr>
            <w:tcW w:w="3398" w:type="dxa"/>
            <w:tcBorders>
              <w:left w:val="single" w:sz="4" w:space="0" w:color="auto"/>
              <w:right w:val="single" w:sz="4" w:space="0" w:color="auto"/>
            </w:tcBorders>
            <w:shd w:val="clear" w:color="auto" w:fill="FFFFFF"/>
            <w:vAlign w:val="center"/>
          </w:tcPr>
          <w:p w14:paraId="7FF96A70" w14:textId="77777777" w:rsidR="006439BE" w:rsidRPr="001B0A88" w:rsidRDefault="006439BE" w:rsidP="005D34C0">
            <w:pPr>
              <w:pStyle w:val="Other0"/>
              <w:ind w:left="144"/>
              <w:jc w:val="left"/>
              <w:rPr>
                <w:kern w:val="2"/>
              </w:rPr>
            </w:pPr>
            <w:r w:rsidRPr="001B0A88">
              <w:rPr>
                <w:color w:val="000000"/>
                <w:kern w:val="2"/>
                <w:lang w:val="hu-HU" w:bidi="hu-HU"/>
              </w:rPr>
              <w:t>GTB protézis alkatrész</w:t>
            </w:r>
          </w:p>
        </w:tc>
      </w:tr>
      <w:tr w:rsidR="006439BE" w:rsidRPr="001B0A88"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1B0A88" w:rsidRDefault="006439BE" w:rsidP="005D34C0">
            <w:pPr>
              <w:pStyle w:val="Other0"/>
              <w:ind w:left="144"/>
              <w:jc w:val="left"/>
              <w:rPr>
                <w:kern w:val="2"/>
              </w:rPr>
            </w:pPr>
            <w:r w:rsidRPr="001B0A88">
              <w:rPr>
                <w:color w:val="000000"/>
                <w:kern w:val="2"/>
                <w:lang w:val="hu-HU" w:bidi="hu-HU"/>
              </w:rPr>
              <w:t>ONE CONICAL szerkezet</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1B0A88" w:rsidRDefault="006439BE" w:rsidP="005D34C0">
            <w:pPr>
              <w:pStyle w:val="Other0"/>
              <w:ind w:left="144"/>
              <w:jc w:val="left"/>
              <w:rPr>
                <w:kern w:val="2"/>
              </w:rPr>
            </w:pPr>
            <w:r w:rsidRPr="001B0A88">
              <w:rPr>
                <w:color w:val="000000"/>
                <w:kern w:val="2"/>
                <w:lang w:val="hu-HU" w:bidi="hu-HU"/>
              </w:rPr>
              <w:t>ONE CONICAL protézis alkatrész</w:t>
            </w:r>
          </w:p>
        </w:tc>
      </w:tr>
      <w:tr w:rsidR="006439BE" w:rsidRPr="001B0A88"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1B0A88" w:rsidRDefault="006439BE" w:rsidP="005D34C0">
            <w:pPr>
              <w:pStyle w:val="Other0"/>
              <w:ind w:left="144"/>
              <w:jc w:val="left"/>
              <w:rPr>
                <w:kern w:val="2"/>
              </w:rPr>
            </w:pPr>
            <w:r w:rsidRPr="001B0A88">
              <w:rPr>
                <w:color w:val="000000"/>
                <w:kern w:val="2"/>
                <w:lang w:val="hu-HU" w:bidi="hu-HU"/>
              </w:rPr>
              <w:t>ONE INTERNAL szerkezet</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1B0A88" w:rsidRDefault="006439BE" w:rsidP="005D34C0">
            <w:pPr>
              <w:pStyle w:val="Other0"/>
              <w:ind w:left="144"/>
              <w:jc w:val="left"/>
              <w:rPr>
                <w:kern w:val="2"/>
              </w:rPr>
            </w:pPr>
            <w:r w:rsidRPr="001B0A88">
              <w:rPr>
                <w:color w:val="000000"/>
                <w:kern w:val="2"/>
                <w:lang w:val="hu-HU" w:bidi="hu-HU"/>
              </w:rPr>
              <w:t>Protézis alkatrész ONE INTERNAL</w:t>
            </w:r>
          </w:p>
        </w:tc>
      </w:tr>
      <w:tr w:rsidR="006439BE" w:rsidRPr="001B0A88"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1B0A88" w:rsidRDefault="006439BE" w:rsidP="005D34C0">
            <w:pPr>
              <w:pStyle w:val="Other0"/>
              <w:ind w:left="144"/>
              <w:jc w:val="left"/>
              <w:rPr>
                <w:kern w:val="2"/>
              </w:rPr>
            </w:pPr>
            <w:r w:rsidRPr="001B0A88">
              <w:rPr>
                <w:color w:val="000000"/>
                <w:kern w:val="2"/>
                <w:lang w:val="hu-HU" w:bidi="hu-HU"/>
              </w:rPr>
              <w:t>MARK szerkezet</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1B0A88" w:rsidRDefault="006439BE" w:rsidP="005D34C0">
            <w:pPr>
              <w:pStyle w:val="Other0"/>
              <w:ind w:left="144"/>
              <w:jc w:val="left"/>
              <w:rPr>
                <w:kern w:val="2"/>
              </w:rPr>
            </w:pPr>
            <w:r w:rsidRPr="001B0A88">
              <w:rPr>
                <w:color w:val="000000"/>
                <w:kern w:val="2"/>
                <w:lang w:val="hu-HU" w:bidi="hu-HU"/>
              </w:rPr>
              <w:t>MARK protézis alkatrész</w:t>
            </w:r>
          </w:p>
        </w:tc>
      </w:tr>
      <w:tr w:rsidR="006439BE" w:rsidRPr="001B0A88"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1B0A88" w:rsidRDefault="006439BE" w:rsidP="005D34C0">
            <w:pPr>
              <w:pStyle w:val="Other0"/>
              <w:ind w:left="144"/>
              <w:jc w:val="left"/>
              <w:rPr>
                <w:kern w:val="2"/>
              </w:rPr>
            </w:pPr>
            <w:r w:rsidRPr="001B0A88">
              <w:rPr>
                <w:color w:val="000000"/>
                <w:kern w:val="2"/>
                <w:lang w:val="hu-HU" w:bidi="hu-HU"/>
              </w:rPr>
              <w:t>SyEASY szerkezet</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1B0A88" w:rsidRDefault="006439BE" w:rsidP="005D34C0">
            <w:pPr>
              <w:pStyle w:val="Other0"/>
              <w:ind w:left="144"/>
              <w:jc w:val="left"/>
              <w:rPr>
                <w:kern w:val="2"/>
              </w:rPr>
            </w:pPr>
            <w:r w:rsidRPr="001B0A88">
              <w:rPr>
                <w:color w:val="000000"/>
                <w:kern w:val="2"/>
                <w:lang w:val="hu-HU" w:bidi="hu-HU"/>
              </w:rPr>
              <w:t>SyEASY protézis alkatrész</w:t>
            </w:r>
          </w:p>
        </w:tc>
      </w:tr>
      <w:tr w:rsidR="006439BE" w:rsidRPr="001B0A88"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1B0A88" w:rsidRDefault="006439BE" w:rsidP="005D34C0">
            <w:pPr>
              <w:pStyle w:val="Other0"/>
              <w:ind w:left="144"/>
              <w:jc w:val="left"/>
              <w:rPr>
                <w:kern w:val="2"/>
              </w:rPr>
            </w:pPr>
            <w:r w:rsidRPr="001B0A88">
              <w:rPr>
                <w:color w:val="000000"/>
                <w:kern w:val="2"/>
                <w:lang w:val="hu-HU" w:bidi="hu-HU"/>
              </w:rPr>
              <w:t>MiniMAX szerkezet</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1B0A88" w:rsidRDefault="006439BE" w:rsidP="005D34C0">
            <w:pPr>
              <w:pStyle w:val="Other0"/>
              <w:ind w:left="144"/>
              <w:jc w:val="left"/>
              <w:rPr>
                <w:kern w:val="2"/>
              </w:rPr>
            </w:pPr>
            <w:r w:rsidRPr="001B0A88">
              <w:rPr>
                <w:color w:val="000000"/>
                <w:kern w:val="2"/>
                <w:lang w:val="hu-HU" w:bidi="hu-HU"/>
              </w:rPr>
              <w:t>MiniMAX protézis alkatrész</w:t>
            </w:r>
          </w:p>
        </w:tc>
      </w:tr>
      <w:tr w:rsidR="006439BE" w:rsidRPr="001B0A88"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1B0A88" w:rsidRDefault="006439BE" w:rsidP="005D34C0">
            <w:pPr>
              <w:pStyle w:val="Other0"/>
              <w:ind w:left="144"/>
              <w:jc w:val="left"/>
              <w:rPr>
                <w:kern w:val="2"/>
              </w:rPr>
            </w:pPr>
            <w:r w:rsidRPr="001B0A88">
              <w:rPr>
                <w:color w:val="000000"/>
                <w:kern w:val="2"/>
                <w:lang w:val="hu-HU" w:bidi="hu-HU"/>
              </w:rPr>
              <w:t>ZYGOMA szerkezet</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1B0A88" w:rsidRDefault="006439BE" w:rsidP="005D34C0">
            <w:pPr>
              <w:pStyle w:val="Other0"/>
              <w:ind w:left="144"/>
              <w:jc w:val="left"/>
              <w:rPr>
                <w:kern w:val="2"/>
              </w:rPr>
            </w:pPr>
            <w:r w:rsidRPr="001B0A88">
              <w:rPr>
                <w:color w:val="000000"/>
                <w:kern w:val="2"/>
                <w:lang w:val="hu-HU" w:bidi="hu-HU"/>
              </w:rPr>
              <w:t>ZYGOMA protézis alkatrész</w:t>
            </w:r>
          </w:p>
        </w:tc>
      </w:tr>
      <w:tr w:rsidR="006439BE" w:rsidRPr="001B0A88"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1B0A88" w:rsidRDefault="006439BE" w:rsidP="005D34C0">
            <w:pPr>
              <w:pStyle w:val="Other0"/>
              <w:ind w:left="144"/>
              <w:jc w:val="left"/>
              <w:rPr>
                <w:kern w:val="2"/>
              </w:rPr>
            </w:pPr>
            <w:r w:rsidRPr="001B0A88">
              <w:rPr>
                <w:color w:val="000000"/>
                <w:kern w:val="2"/>
                <w:lang w:val="hu-HU" w:bidi="hu-HU"/>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1B0A88" w:rsidRDefault="006439BE" w:rsidP="005D34C0">
            <w:pPr>
              <w:pStyle w:val="Other0"/>
              <w:ind w:left="144"/>
              <w:jc w:val="left"/>
              <w:rPr>
                <w:kern w:val="2"/>
              </w:rPr>
            </w:pPr>
            <w:r w:rsidRPr="001B0A88">
              <w:rPr>
                <w:color w:val="000000"/>
                <w:kern w:val="2"/>
                <w:lang w:val="hu-HU" w:bidi="hu-HU"/>
              </w:rPr>
              <w:t>GFA protézis alkatrész</w:t>
            </w:r>
          </w:p>
        </w:tc>
      </w:tr>
      <w:tr w:rsidR="006439BE" w:rsidRPr="001B0A88"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1B0A88" w:rsidRDefault="006439BE" w:rsidP="005D34C0">
            <w:pPr>
              <w:pStyle w:val="Other0"/>
              <w:ind w:left="144"/>
              <w:jc w:val="left"/>
              <w:rPr>
                <w:kern w:val="2"/>
              </w:rPr>
            </w:pPr>
            <w:r w:rsidRPr="001B0A88">
              <w:rPr>
                <w:color w:val="000000"/>
                <w:kern w:val="2"/>
                <w:lang w:val="hu-HU" w:bidi="hu-HU"/>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1B0A88" w:rsidRDefault="006439BE" w:rsidP="005D34C0">
            <w:pPr>
              <w:pStyle w:val="Other0"/>
              <w:ind w:left="144"/>
              <w:jc w:val="left"/>
              <w:rPr>
                <w:kern w:val="2"/>
              </w:rPr>
            </w:pPr>
            <w:r w:rsidRPr="001B0A88">
              <w:rPr>
                <w:color w:val="000000"/>
                <w:kern w:val="2"/>
                <w:lang w:val="hu-HU" w:bidi="hu-HU"/>
              </w:rPr>
              <w:t>MUA protézis alkatrész</w:t>
            </w:r>
          </w:p>
        </w:tc>
      </w:tr>
    </w:tbl>
    <w:p w14:paraId="3EF8B0DE" w14:textId="71C6EB2F" w:rsidR="00556B85" w:rsidRDefault="00556B85">
      <w:pPr>
        <w:pStyle w:val="Corpotesto"/>
        <w:spacing w:before="116"/>
        <w:ind w:left="0"/>
      </w:pPr>
    </w:p>
    <w:p w14:paraId="65A61C0C" w14:textId="77777777" w:rsidR="00556B85" w:rsidRDefault="003154D9">
      <w:pPr>
        <w:pStyle w:val="Titolo1"/>
        <w:jc w:val="both"/>
      </w:pPr>
      <w:r>
        <w:rPr>
          <w:w w:val="80"/>
          <w:lang w:val="hu-HU" w:bidi="hu-HU"/>
        </w:rPr>
        <w:t xml:space="preserve">TISZTÍTÁS ÉS </w:t>
      </w:r>
      <w:r>
        <w:rPr>
          <w:spacing w:val="-2"/>
          <w:w w:val="80"/>
          <w:lang w:val="hu-HU" w:bidi="hu-HU"/>
        </w:rPr>
        <w:t>STERILIZÁLÁS</w:t>
      </w:r>
    </w:p>
    <w:p w14:paraId="308EEBAD" w14:textId="77777777" w:rsidR="00556B85" w:rsidRPr="00724459" w:rsidRDefault="003154D9">
      <w:pPr>
        <w:pStyle w:val="Corpotesto"/>
        <w:spacing w:before="18" w:line="283" w:lineRule="auto"/>
        <w:ind w:right="175"/>
        <w:jc w:val="both"/>
        <w:rPr>
          <w:lang w:val="hu-HU"/>
        </w:rPr>
      </w:pPr>
      <w:r>
        <w:rPr>
          <w:w w:val="105"/>
          <w:lang w:val="hu-HU" w:bidi="hu-HU"/>
        </w:rPr>
        <w:t>A CoCr28Mo-protézis alkatrészek nem steril módon kerülnek forgalomba. Mielőtt a restaurációt a páciens szájüregébe helyezik, a terméket különböző részeire kell szétszedni, megtisztítani és sterilizálni. Az Advan a következő eljárást ajánlja a protézisek használat előtti tisztítására és sterilizálására.</w:t>
      </w:r>
    </w:p>
    <w:p w14:paraId="75F4143A" w14:textId="77777777" w:rsidR="00556B85" w:rsidRDefault="003154D9">
      <w:pPr>
        <w:pStyle w:val="Paragrafoelenco"/>
        <w:numPr>
          <w:ilvl w:val="0"/>
          <w:numId w:val="1"/>
        </w:numPr>
        <w:tabs>
          <w:tab w:val="left" w:pos="337"/>
        </w:tabs>
        <w:spacing w:line="283" w:lineRule="auto"/>
        <w:ind w:firstLine="0"/>
        <w:jc w:val="both"/>
        <w:rPr>
          <w:sz w:val="18"/>
        </w:rPr>
      </w:pPr>
      <w:r>
        <w:rPr>
          <w:w w:val="105"/>
          <w:sz w:val="18"/>
          <w:lang w:val="hu-HU" w:bidi="hu-HU"/>
        </w:rPr>
        <w:t>Helyezze a protézis alkatrészeket megfelelő, kiváló minőségű enzimes mosószer oldatba (ENZYMAX®, 0,8% v/v ionmentesített vízzel) 35°C-on, megfelelő tartóban (pl. Becker); a protézis alkatrészeket az oldatnak teljesen el kell fednie. Várjon 10 percet, mielőtt eltávolítja.</w:t>
      </w:r>
    </w:p>
    <w:p w14:paraId="2FB8E0BE" w14:textId="77777777" w:rsidR="00556B85" w:rsidRDefault="00556B85">
      <w:pPr>
        <w:pStyle w:val="Corpotesto"/>
        <w:spacing w:before="32"/>
        <w:ind w:left="0"/>
      </w:pPr>
    </w:p>
    <w:p w14:paraId="6292B39C" w14:textId="77777777" w:rsidR="00556B85" w:rsidRDefault="003154D9">
      <w:pPr>
        <w:pStyle w:val="Paragrafoelenco"/>
        <w:numPr>
          <w:ilvl w:val="0"/>
          <w:numId w:val="1"/>
        </w:numPr>
        <w:tabs>
          <w:tab w:val="left" w:pos="360"/>
        </w:tabs>
        <w:spacing w:before="1" w:line="283" w:lineRule="auto"/>
        <w:ind w:firstLine="0"/>
        <w:rPr>
          <w:sz w:val="18"/>
        </w:rPr>
      </w:pPr>
      <w:r>
        <w:rPr>
          <w:w w:val="105"/>
          <w:sz w:val="18"/>
          <w:lang w:val="hu-HU" w:bidi="hu-HU"/>
        </w:rPr>
        <w:t>Öblítse le alaposan a protézis alkatrészeket folyó vagy desztillált víz alatt, hogy eltávolítsa a mosószer (pl. enzimes) nyomait.</w:t>
      </w:r>
    </w:p>
    <w:p w14:paraId="310158AA" w14:textId="77777777" w:rsidR="00556B85" w:rsidRDefault="003154D9">
      <w:pPr>
        <w:pStyle w:val="Corpotesto"/>
        <w:spacing w:line="220" w:lineRule="exact"/>
      </w:pPr>
      <w:r>
        <w:rPr>
          <w:rFonts w:ascii="Arial Black" w:eastAsia="Arial Black" w:hAnsi="Arial Black" w:cs="Arial Black"/>
          <w:w w:val="105"/>
          <w:lang w:val="hu-HU" w:bidi="hu-HU"/>
        </w:rPr>
        <w:t xml:space="preserve">Figyelmeztetés: </w:t>
      </w:r>
      <w:r>
        <w:rPr>
          <w:w w:val="105"/>
          <w:lang w:val="hu-HU" w:bidi="hu-HU"/>
        </w:rPr>
        <w:t xml:space="preserve">Használjon steril vizet, kivéve, ha az ivóvíz alacsony szennyezettségű (a következő </w:t>
      </w:r>
      <w:r>
        <w:rPr>
          <w:spacing w:val="-2"/>
          <w:w w:val="105"/>
          <w:lang w:val="hu-HU" w:bidi="hu-HU"/>
        </w:rPr>
        <w:t>követelményeknek</w:t>
      </w:r>
      <w:r>
        <w:rPr>
          <w:w w:val="105"/>
          <w:lang w:val="hu-HU" w:bidi="hu-HU"/>
        </w:rPr>
        <w:t xml:space="preserve"> megfelelő</w:t>
      </w:r>
    </w:p>
    <w:p w14:paraId="1BB3484D" w14:textId="77777777" w:rsidR="00556B85" w:rsidRDefault="003154D9">
      <w:pPr>
        <w:pStyle w:val="Corpotesto"/>
        <w:spacing w:before="18"/>
      </w:pPr>
      <w:r>
        <w:rPr>
          <w:w w:val="105"/>
          <w:lang w:val="hu-HU" w:bidi="hu-HU"/>
        </w:rPr>
        <w:t>Gyógyszerkönyv európai monográfia 0169: max. 10 mikroorganizmus/ml, max. 0,25</w:t>
      </w:r>
      <w:r>
        <w:rPr>
          <w:spacing w:val="-2"/>
          <w:w w:val="105"/>
          <w:lang w:val="hu-HU" w:bidi="hu-HU"/>
        </w:rPr>
        <w:t xml:space="preserve"> endotoxin/ml).</w:t>
      </w:r>
    </w:p>
    <w:p w14:paraId="47E983F2" w14:textId="77777777" w:rsidR="00556B85" w:rsidRDefault="00556B85">
      <w:pPr>
        <w:pStyle w:val="Corpotesto"/>
        <w:spacing w:before="72"/>
        <w:ind w:left="0"/>
      </w:pPr>
    </w:p>
    <w:p w14:paraId="6477A9D0" w14:textId="77777777" w:rsidR="00556B85" w:rsidRDefault="003154D9">
      <w:pPr>
        <w:pStyle w:val="Paragrafoelenco"/>
        <w:numPr>
          <w:ilvl w:val="0"/>
          <w:numId w:val="1"/>
        </w:numPr>
        <w:tabs>
          <w:tab w:val="left" w:pos="366"/>
        </w:tabs>
        <w:spacing w:line="283" w:lineRule="auto"/>
        <w:ind w:firstLine="0"/>
        <w:rPr>
          <w:sz w:val="18"/>
        </w:rPr>
      </w:pPr>
      <w:r>
        <w:rPr>
          <w:w w:val="105"/>
          <w:sz w:val="18"/>
          <w:lang w:val="hu-HU" w:bidi="hu-HU"/>
        </w:rPr>
        <w:t>Helyezze a protézis alkatrészeket az 1. lépés szerinti oldatba egy megfelelő tartóba (pl. becker), majd helyezze a tartót 10 percre 35 °C-on ultrahangos mosógépbe.</w:t>
      </w:r>
    </w:p>
    <w:p w14:paraId="5DBA74AA" w14:textId="77777777" w:rsidR="00556B85" w:rsidRDefault="003154D9">
      <w:pPr>
        <w:pStyle w:val="Corpotesto"/>
        <w:spacing w:line="220" w:lineRule="exact"/>
      </w:pPr>
      <w:r>
        <w:rPr>
          <w:rFonts w:ascii="Arial Black" w:eastAsia="Arial Black" w:hAnsi="Arial Black" w:cs="Arial Black"/>
          <w:lang w:val="hu-HU" w:bidi="hu-HU"/>
        </w:rPr>
        <w:t xml:space="preserve">Megjegyzés: </w:t>
      </w:r>
      <w:r>
        <w:rPr>
          <w:lang w:val="hu-HU" w:bidi="hu-HU"/>
        </w:rPr>
        <w:t xml:space="preserve">a protézis alkatrészeket megfelelően kell elhelyezni, hogy elkerülhető legyen a protézis alkatrészeket </w:t>
      </w:r>
      <w:r>
        <w:rPr>
          <w:spacing w:val="-10"/>
          <w:lang w:val="hu-HU" w:bidi="hu-HU"/>
        </w:rPr>
        <w:t>és</w:t>
      </w:r>
    </w:p>
    <w:p w14:paraId="551A915F" w14:textId="77777777" w:rsidR="00556B85" w:rsidRDefault="003154D9">
      <w:pPr>
        <w:pStyle w:val="Corpotesto"/>
        <w:spacing w:before="18"/>
      </w:pPr>
      <w:r>
        <w:rPr>
          <w:w w:val="105"/>
          <w:lang w:val="hu-HU" w:bidi="hu-HU"/>
        </w:rPr>
        <w:t xml:space="preserve">maga a tartály közötti ütközés; megfelelő alátétek használata ajánlott (pl. </w:t>
      </w:r>
      <w:r>
        <w:rPr>
          <w:spacing w:val="-2"/>
          <w:w w:val="105"/>
          <w:lang w:val="hu-HU" w:bidi="hu-HU"/>
        </w:rPr>
        <w:t>becker)</w:t>
      </w:r>
      <w:r>
        <w:rPr>
          <w:w w:val="105"/>
          <w:lang w:val="hu-HU" w:bidi="hu-HU"/>
        </w:rPr>
        <w:t>.</w:t>
      </w:r>
    </w:p>
    <w:p w14:paraId="7747CDC3" w14:textId="77777777" w:rsidR="00556B85" w:rsidRDefault="00556B85">
      <w:pPr>
        <w:pStyle w:val="Corpotesto"/>
        <w:spacing w:before="72"/>
        <w:ind w:left="0"/>
      </w:pPr>
    </w:p>
    <w:p w14:paraId="18ADB365" w14:textId="77777777" w:rsidR="00556B85" w:rsidRDefault="003154D9">
      <w:pPr>
        <w:pStyle w:val="Paragrafoelenco"/>
        <w:numPr>
          <w:ilvl w:val="0"/>
          <w:numId w:val="1"/>
        </w:numPr>
        <w:tabs>
          <w:tab w:val="left" w:pos="360"/>
        </w:tabs>
        <w:spacing w:line="283" w:lineRule="auto"/>
        <w:ind w:firstLine="0"/>
        <w:rPr>
          <w:sz w:val="18"/>
        </w:rPr>
      </w:pPr>
      <w:r>
        <w:rPr>
          <w:w w:val="105"/>
          <w:sz w:val="18"/>
          <w:lang w:val="hu-HU" w:bidi="hu-HU"/>
        </w:rPr>
        <w:t>Öblítse le alaposan a protézis alkatrészeket folyó vagy desztillált víz alatt, hogy eltávolítsa a mosószer (pl. enzimes) nyomait.</w:t>
      </w:r>
    </w:p>
    <w:p w14:paraId="5AC7DF6A" w14:textId="77777777" w:rsidR="00556B85" w:rsidRDefault="003154D9">
      <w:pPr>
        <w:pStyle w:val="Corpotesto"/>
        <w:spacing w:line="220" w:lineRule="exact"/>
      </w:pPr>
      <w:r>
        <w:rPr>
          <w:rFonts w:ascii="Arial Black" w:eastAsia="Arial Black" w:hAnsi="Arial Black" w:cs="Arial Black"/>
          <w:w w:val="105"/>
          <w:lang w:val="hu-HU" w:bidi="hu-HU"/>
        </w:rPr>
        <w:t xml:space="preserve">Figyelmeztetés: </w:t>
      </w:r>
      <w:r>
        <w:rPr>
          <w:w w:val="105"/>
          <w:lang w:val="hu-HU" w:bidi="hu-HU"/>
        </w:rPr>
        <w:t xml:space="preserve">Használjon steril vizet, kivéve, ha az ivóvíz alacsony szennyezettségű (a következő </w:t>
      </w:r>
      <w:r>
        <w:rPr>
          <w:spacing w:val="-2"/>
          <w:w w:val="105"/>
          <w:lang w:val="hu-HU" w:bidi="hu-HU"/>
        </w:rPr>
        <w:t>követelményeknek</w:t>
      </w:r>
      <w:r>
        <w:rPr>
          <w:w w:val="105"/>
          <w:lang w:val="hu-HU" w:bidi="hu-HU"/>
        </w:rPr>
        <w:t xml:space="preserve"> megfelelő</w:t>
      </w:r>
    </w:p>
    <w:p w14:paraId="40D2C86A" w14:textId="77777777" w:rsidR="00556B85" w:rsidRDefault="003154D9">
      <w:pPr>
        <w:pStyle w:val="Corpotesto"/>
        <w:spacing w:before="18"/>
      </w:pPr>
      <w:r>
        <w:rPr>
          <w:w w:val="105"/>
          <w:lang w:val="hu-HU" w:bidi="hu-HU"/>
        </w:rPr>
        <w:t>Gyógyszerkönyv európai monográfia 0169: max. 10 mikroorganizmus/ml, max. 0,25</w:t>
      </w:r>
      <w:r>
        <w:rPr>
          <w:spacing w:val="-2"/>
          <w:w w:val="105"/>
          <w:lang w:val="hu-HU" w:bidi="hu-HU"/>
        </w:rPr>
        <w:t xml:space="preserve"> endotoxin/ml).</w:t>
      </w:r>
    </w:p>
    <w:p w14:paraId="715F5B5A" w14:textId="77777777" w:rsidR="00556B85" w:rsidRDefault="00556B85">
      <w:pPr>
        <w:sectPr w:rsidR="00556B85">
          <w:pgSz w:w="11900" w:h="16850"/>
          <w:pgMar w:top="1020" w:right="260" w:bottom="880" w:left="320" w:header="0" w:footer="683" w:gutter="0"/>
          <w:cols w:space="720"/>
        </w:sectPr>
      </w:pPr>
    </w:p>
    <w:p w14:paraId="72408B85" w14:textId="77777777" w:rsidR="00556B85" w:rsidRDefault="003154D9">
      <w:pPr>
        <w:pStyle w:val="Corpotesto"/>
        <w:spacing w:before="187"/>
        <w:ind w:left="0"/>
      </w:pPr>
      <w:r>
        <w:rPr>
          <w:noProof/>
          <w:lang w:val="hu-HU" w:bidi="hu-HU"/>
        </w:rPr>
        <w:drawing>
          <wp:anchor distT="0" distB="0" distL="0" distR="0" simplePos="0" relativeHeight="15736832" behindDoc="0" locked="0" layoutInCell="1" allowOverlap="1" wp14:anchorId="100307B8" wp14:editId="69AC58F8">
            <wp:simplePos x="0" y="0"/>
            <wp:positionH relativeFrom="page">
              <wp:posOffset>1661160</wp:posOffset>
            </wp:positionH>
            <wp:positionV relativeFrom="page">
              <wp:posOffset>0</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0">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hu-HU" w:bidi="hu-HU"/>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1"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dh="http://schemas.microsoft.com/office/word/2020/wordml/sdtdatahash" xmlns:w16="http://schemas.microsoft.com/office/word/2018/wordml" xmlns:w16cex="http://schemas.microsoft.com/office/word/2018/wordml/cex">
            <w:pict>
              <v:group w14:anchorId="0D85674A"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2"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Default="003154D9">
      <w:pPr>
        <w:pStyle w:val="Paragrafoelenco"/>
        <w:numPr>
          <w:ilvl w:val="0"/>
          <w:numId w:val="1"/>
        </w:numPr>
        <w:tabs>
          <w:tab w:val="left" w:pos="328"/>
        </w:tabs>
        <w:spacing w:line="283" w:lineRule="auto"/>
        <w:ind w:firstLine="0"/>
        <w:jc w:val="both"/>
        <w:rPr>
          <w:sz w:val="18"/>
        </w:rPr>
      </w:pPr>
      <w:r>
        <w:rPr>
          <w:w w:val="105"/>
          <w:sz w:val="18"/>
          <w:lang w:val="hu-HU" w:bidi="hu-HU"/>
        </w:rPr>
        <w:t>Közvetlenül a kézi tisztítás után, vagy legkésőbb 30 percen belül helyezze a protézis alkatrészeket egy megfelelő tartóban (pl. becker) egy kiváló minőségű fertőtlenítő oldatba (PROSEPT® Burs, kész oldat); a protézis alkatrészeket az oldatnak teljesen el kell fednie. Mielőtt kivenné a tartót, helyezze azt 1 percre 20°C-on ultrahangos mosógépbe. Ügyeljen arra, hogy a protézis alkatrészei ne érintkezzenek egymással.</w:t>
      </w:r>
    </w:p>
    <w:p w14:paraId="690AE0D2" w14:textId="77777777" w:rsidR="00556B85" w:rsidRDefault="003154D9">
      <w:pPr>
        <w:pStyle w:val="Corpotesto"/>
        <w:spacing w:line="283" w:lineRule="auto"/>
        <w:ind w:right="175"/>
        <w:jc w:val="both"/>
      </w:pPr>
      <w:r>
        <w:rPr>
          <w:w w:val="105"/>
          <w:lang w:val="hu-HU" w:bidi="hu-HU"/>
        </w:rPr>
        <w:t>Figyelmeztetés: az automatikus tisztító és fertőtlenítő eszközök nem ajánlottak, mivel veszélyeztethetik a protézis alkatrészek épségét az automatikus tisztítási és fertőtlenítési fázisok során esetlegesen bekövetkező ütközések miatt (a kézzel elérhető szintű ellenőrzés nem garantálható ezekben a fázisokban).</w:t>
      </w:r>
    </w:p>
    <w:p w14:paraId="615FC9BB" w14:textId="77777777" w:rsidR="00556B85" w:rsidRDefault="00556B85">
      <w:pPr>
        <w:pStyle w:val="Corpotesto"/>
        <w:spacing w:before="31"/>
        <w:ind w:left="0"/>
      </w:pPr>
    </w:p>
    <w:p w14:paraId="32CAE4EC" w14:textId="77777777" w:rsidR="00556B85" w:rsidRPr="00724459" w:rsidRDefault="003154D9">
      <w:pPr>
        <w:pStyle w:val="Paragrafoelenco"/>
        <w:numPr>
          <w:ilvl w:val="0"/>
          <w:numId w:val="1"/>
        </w:numPr>
        <w:tabs>
          <w:tab w:val="left" w:pos="334"/>
        </w:tabs>
        <w:spacing w:line="283" w:lineRule="auto"/>
        <w:ind w:firstLine="0"/>
        <w:jc w:val="both"/>
        <w:rPr>
          <w:sz w:val="18"/>
          <w:lang w:val="hu-HU"/>
        </w:rPr>
      </w:pPr>
      <w:r>
        <w:rPr>
          <w:w w:val="105"/>
          <w:sz w:val="18"/>
          <w:lang w:val="hu-HU" w:bidi="hu-HU"/>
        </w:rPr>
        <w:t>A szárítás legjobb eszköze a sűrített levegő. Hatásának köszönhetően a víz fizikailag eltávolítható a felületekről. A nedvesség jelenléte a protézis alkatrészek felületén elősegítheti a baktériumok szaporodását és veszélyeztetheti a sterilizálási folyamatot. A protézis alkatrészek szárítása a tárolás és sterilizálás előtt rendkívül fontos, mivel a termékeken felhalmozódó nedvesség káros és oxidációt okozhat. Javasoljuk, hogy minden egyes protézis alkatrészt alaposan szárítson meg sűrített levegővel (1,5-2 bar tartományban), kizárólag szűrt levegővel (alacsony mikroorganizmus- és részecskeszennyezettséggel, olajmentesen, a következő követelménynek megfelelően: Európai gyógyszerkönyv max 0,1mg/m³ olaj). A kézi szárításhoz elegendő alátámasztó felületet, sűrített levegős pisztolyt, rongyokat és alacsony részecskekibocsátású, nedvszívó papíranyagot kell biztosítani. Alternatívaként olyan ruhákat kell használni, amelyek nem bocsátanak ki szálakat vagy port. A szárítási fázisban hitelesíteni és ellenőrizni kell a protézis alkatrészek tisztaságát.</w:t>
      </w:r>
    </w:p>
    <w:p w14:paraId="2CBD1158" w14:textId="77777777" w:rsidR="00556B85" w:rsidRPr="00724459" w:rsidRDefault="00556B85">
      <w:pPr>
        <w:pStyle w:val="Corpotesto"/>
        <w:spacing w:before="31"/>
        <w:ind w:left="0"/>
        <w:rPr>
          <w:lang w:val="hu-HU"/>
        </w:rPr>
      </w:pPr>
    </w:p>
    <w:p w14:paraId="6C4F2E1D" w14:textId="77777777" w:rsidR="00556B85" w:rsidRPr="00724459" w:rsidRDefault="003154D9">
      <w:pPr>
        <w:pStyle w:val="Paragrafoelenco"/>
        <w:numPr>
          <w:ilvl w:val="0"/>
          <w:numId w:val="1"/>
        </w:numPr>
        <w:tabs>
          <w:tab w:val="left" w:pos="345"/>
        </w:tabs>
        <w:spacing w:line="283" w:lineRule="auto"/>
        <w:ind w:firstLine="0"/>
        <w:jc w:val="both"/>
        <w:rPr>
          <w:sz w:val="18"/>
          <w:lang w:val="hu-HU"/>
        </w:rPr>
      </w:pPr>
      <w:r>
        <w:rPr>
          <w:w w:val="105"/>
          <w:sz w:val="18"/>
          <w:lang w:val="hu-HU" w:bidi="hu-HU"/>
        </w:rPr>
        <w:t>Helyezze a protézis alkatrészeket egy olyan sterilizáló zsákba, amely megfelel a következő követelményeknek: EN ISO 11607 (pl. orvosi papír); gőzsterilizálásra alkalmas.</w:t>
      </w:r>
    </w:p>
    <w:p w14:paraId="34A903E0" w14:textId="77777777" w:rsidR="00556B85" w:rsidRPr="00724459" w:rsidRDefault="00556B85">
      <w:pPr>
        <w:pStyle w:val="Corpotesto"/>
        <w:spacing w:before="35"/>
        <w:ind w:left="0"/>
        <w:rPr>
          <w:lang w:val="hu-HU"/>
        </w:rPr>
      </w:pPr>
    </w:p>
    <w:p w14:paraId="53066D3C" w14:textId="77777777" w:rsidR="00556B85" w:rsidRPr="00724459" w:rsidRDefault="003154D9">
      <w:pPr>
        <w:pStyle w:val="Paragrafoelenco"/>
        <w:numPr>
          <w:ilvl w:val="0"/>
          <w:numId w:val="1"/>
        </w:numPr>
        <w:tabs>
          <w:tab w:val="left" w:pos="311"/>
        </w:tabs>
        <w:spacing w:line="283" w:lineRule="auto"/>
        <w:ind w:firstLine="0"/>
        <w:jc w:val="both"/>
        <w:rPr>
          <w:sz w:val="18"/>
          <w:lang w:val="hu-HU"/>
        </w:rPr>
      </w:pPr>
      <w:r>
        <w:rPr>
          <w:w w:val="105"/>
          <w:sz w:val="18"/>
          <w:lang w:val="hu-HU" w:bidi="hu-HU"/>
        </w:rPr>
        <w:t>A protézisek gőzsterilizálásához olyan autokláv használatát javasoljuk, amely megfelel az alábbi követelményeknek: EN ISO 17665 sorozat. Gondosan tartsa be az autokláv gyártójának utasításait és ajánlásait. Kövesse az autokláv karbantartására és kalibrálására vonatkozó utasításokat. Érvényesítésre került, az EN ISO 17665 szabványnak megfelelően, hogy egy sterilizálási ciklus (a táblázatban felsorolt paraméterek alkalmazásával) sterilizálja a protézis alkatrészeket; ezt a feltételt egy akkreditált laboratórium tanúsította.</w:t>
      </w:r>
    </w:p>
    <w:p w14:paraId="1E53E46D" w14:textId="77777777" w:rsidR="006439BE" w:rsidRPr="00724459" w:rsidRDefault="006439BE">
      <w:pPr>
        <w:pStyle w:val="Corpotesto"/>
        <w:spacing w:before="6"/>
        <w:ind w:left="0"/>
        <w:rPr>
          <w:w w:val="105"/>
          <w:szCs w:val="22"/>
          <w:lang w:val="hu-HU"/>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724459" w:rsidRDefault="006439BE" w:rsidP="005D34C0">
            <w:pPr>
              <w:rPr>
                <w:kern w:val="2"/>
                <w:sz w:val="10"/>
                <w:szCs w:val="10"/>
                <w:lang w:val="hu-HU"/>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hu-HU" w:bidi="hu-HU"/>
              </w:rPr>
              <w:t>Frakcionált vákuum</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hu-HU" w:bidi="hu-HU"/>
              </w:rPr>
              <w:t>Sterilizálási idő</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hu-HU" w:bidi="hu-HU"/>
              </w:rPr>
              <w:t>4 perc</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hu-HU" w:bidi="hu-HU"/>
              </w:rPr>
              <w:t>Sterilizálási hőmérséklet</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hu-HU" w:bidi="hu-HU"/>
              </w:rPr>
              <w:t>134C°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hu-HU" w:bidi="hu-HU"/>
              </w:rPr>
              <w:t>Minimális nyomás</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hu-HU" w:bidi="hu-HU"/>
              </w:rPr>
              <w:t>2 bár</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hu-HU" w:bidi="hu-HU"/>
              </w:rPr>
              <w:t>Száradási idő</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hu-HU" w:bidi="hu-HU"/>
              </w:rPr>
              <w:t>20 perc</w:t>
            </w:r>
          </w:p>
        </w:tc>
      </w:tr>
    </w:tbl>
    <w:p w14:paraId="711893AB" w14:textId="5F0D8B2A" w:rsidR="00556B85" w:rsidRDefault="00556B85">
      <w:pPr>
        <w:pStyle w:val="Corpotesto"/>
        <w:spacing w:before="61"/>
        <w:ind w:left="0"/>
      </w:pPr>
    </w:p>
    <w:p w14:paraId="56E605E6" w14:textId="5B8E9D75" w:rsidR="00556B85" w:rsidRPr="00724459" w:rsidRDefault="003154D9">
      <w:pPr>
        <w:pStyle w:val="Corpotesto"/>
        <w:spacing w:before="1" w:line="283" w:lineRule="auto"/>
        <w:ind w:right="175"/>
        <w:jc w:val="both"/>
        <w:rPr>
          <w:lang w:val="hu-HU"/>
        </w:rPr>
      </w:pPr>
      <w:r>
        <w:rPr>
          <w:w w:val="105"/>
          <w:lang w:val="hu-HU" w:bidi="hu-HU"/>
        </w:rPr>
        <w:t>A melegítési idő és a vákuumos frakcionálás (legalább három lépés) az autokláv körülményeitől függően 25 és 30 perc között változhat. A maximális sterilizálási hőmérséklet 138°C. A ténylegesen szükséges szárítási idő olyan paraméterektől függ, amelyekért kizárólag az üzemeltető felelős (pl. konfiguráció és betöltési sűrűség, a sterilizátor állapota), ezért azt az üzemeltetőnek kell meghatározni. A száradási idő semmiképpen sem lehet kevesebb 20 percnél.</w:t>
      </w:r>
    </w:p>
    <w:p w14:paraId="517D2F48" w14:textId="77777777" w:rsidR="00556B85" w:rsidRPr="00724459" w:rsidRDefault="003154D9">
      <w:pPr>
        <w:pStyle w:val="Corpotesto"/>
        <w:spacing w:line="219" w:lineRule="exact"/>
        <w:jc w:val="both"/>
        <w:rPr>
          <w:lang w:val="hu-HU"/>
        </w:rPr>
      </w:pPr>
      <w:r>
        <w:rPr>
          <w:rFonts w:ascii="Arial Black" w:eastAsia="Arial Black" w:hAnsi="Arial Black" w:cs="Arial Black"/>
          <w:lang w:val="hu-HU" w:bidi="hu-HU"/>
        </w:rPr>
        <w:t xml:space="preserve">Figyelmeztetés: </w:t>
      </w:r>
      <w:r>
        <w:rPr>
          <w:lang w:val="hu-HU" w:bidi="hu-HU"/>
        </w:rPr>
        <w:t xml:space="preserve">ne autoklávozza ezt a terméket az </w:t>
      </w:r>
      <w:r>
        <w:rPr>
          <w:spacing w:val="-2"/>
          <w:lang w:val="hu-HU" w:bidi="hu-HU"/>
        </w:rPr>
        <w:t>eredeti</w:t>
      </w:r>
      <w:r>
        <w:rPr>
          <w:lang w:val="hu-HU" w:bidi="hu-HU"/>
        </w:rPr>
        <w:t xml:space="preserve"> csomagolásban.</w:t>
      </w:r>
    </w:p>
    <w:p w14:paraId="4A8BB81E" w14:textId="77777777" w:rsidR="00556B85" w:rsidRPr="00724459" w:rsidRDefault="00556B85">
      <w:pPr>
        <w:pStyle w:val="Corpotesto"/>
        <w:spacing w:before="54"/>
        <w:ind w:left="0"/>
        <w:rPr>
          <w:lang w:val="hu-HU"/>
        </w:rPr>
      </w:pPr>
    </w:p>
    <w:p w14:paraId="6D23445E" w14:textId="77777777" w:rsidR="00556B85" w:rsidRPr="00724459" w:rsidRDefault="003154D9">
      <w:pPr>
        <w:pStyle w:val="Paragrafoelenco"/>
        <w:numPr>
          <w:ilvl w:val="0"/>
          <w:numId w:val="1"/>
        </w:numPr>
        <w:tabs>
          <w:tab w:val="left" w:pos="338"/>
        </w:tabs>
        <w:spacing w:line="283" w:lineRule="auto"/>
        <w:ind w:firstLine="0"/>
        <w:jc w:val="both"/>
        <w:rPr>
          <w:sz w:val="18"/>
          <w:lang w:val="hu-HU"/>
        </w:rPr>
      </w:pPr>
      <w:r>
        <w:rPr>
          <w:w w:val="105"/>
          <w:sz w:val="18"/>
          <w:lang w:val="hu-HU" w:bidi="hu-HU"/>
        </w:rPr>
        <w:t>Ha még nincs a sterilizáló zsákon, akkor a sterilizálás hatékonyságának megerősítése érdekében ajánlott a folyamat során egy kémiai indikátort elhelyezni az autokláv belsejében.</w:t>
      </w:r>
    </w:p>
    <w:p w14:paraId="7D02B272" w14:textId="77777777" w:rsidR="00556B85" w:rsidRPr="00724459" w:rsidRDefault="00556B85">
      <w:pPr>
        <w:pStyle w:val="Corpotesto"/>
        <w:spacing w:before="35"/>
        <w:ind w:left="0"/>
        <w:rPr>
          <w:lang w:val="hu-HU"/>
        </w:rPr>
      </w:pPr>
    </w:p>
    <w:p w14:paraId="6B84B99F" w14:textId="77777777" w:rsidR="00556B85" w:rsidRPr="00724459" w:rsidRDefault="003154D9">
      <w:pPr>
        <w:pStyle w:val="Paragrafoelenco"/>
        <w:numPr>
          <w:ilvl w:val="0"/>
          <w:numId w:val="1"/>
        </w:numPr>
        <w:tabs>
          <w:tab w:val="left" w:pos="426"/>
        </w:tabs>
        <w:spacing w:line="283" w:lineRule="auto"/>
        <w:ind w:firstLine="0"/>
        <w:jc w:val="both"/>
        <w:rPr>
          <w:sz w:val="18"/>
          <w:lang w:val="hu-HU"/>
        </w:rPr>
      </w:pPr>
      <w:r>
        <w:rPr>
          <w:w w:val="105"/>
          <w:sz w:val="18"/>
          <w:lang w:val="hu-HU" w:bidi="hu-HU"/>
        </w:rPr>
        <w:t>A protézis alkatrészek steril gátról történő eltávolításakor kövesse az aszeptikus elveket. A steril csomagolást csak közvetlenül a protézis alkatrészeinek használata előtt szabad kinyitni. Ne használjon sérült steril gáttal rendelkező protézis alkatrészeket. Célszerű, hogy legyen kéznél egy cserealkatrész.</w:t>
      </w:r>
    </w:p>
    <w:p w14:paraId="5DD1EC7D" w14:textId="77777777" w:rsidR="00556B85" w:rsidRPr="00724459" w:rsidRDefault="003154D9">
      <w:pPr>
        <w:pStyle w:val="Corpotesto"/>
        <w:spacing w:line="213" w:lineRule="exact"/>
        <w:jc w:val="both"/>
        <w:rPr>
          <w:lang w:val="hu-HU"/>
        </w:rPr>
      </w:pPr>
      <w:r>
        <w:rPr>
          <w:rFonts w:ascii="Arial Black" w:eastAsia="Arial Black" w:hAnsi="Arial Black" w:cs="Arial Black"/>
          <w:lang w:val="hu-HU" w:bidi="hu-HU"/>
        </w:rPr>
        <w:t xml:space="preserve">Figyelmeztetés: </w:t>
      </w:r>
      <w:r>
        <w:rPr>
          <w:lang w:val="hu-HU" w:bidi="hu-HU"/>
        </w:rPr>
        <w:t xml:space="preserve">sterilizálás után azonnal használja az eszközöket. Ne tárolja a </w:t>
      </w:r>
      <w:r>
        <w:rPr>
          <w:spacing w:val="-2"/>
          <w:lang w:val="hu-HU" w:bidi="hu-HU"/>
        </w:rPr>
        <w:t>sterilizált</w:t>
      </w:r>
      <w:r>
        <w:rPr>
          <w:lang w:val="hu-HU" w:bidi="hu-HU"/>
        </w:rPr>
        <w:t xml:space="preserve"> eszközöket.</w:t>
      </w:r>
    </w:p>
    <w:p w14:paraId="596A6E9F" w14:textId="77777777" w:rsidR="00556B85" w:rsidRPr="00724459" w:rsidRDefault="003154D9">
      <w:pPr>
        <w:pStyle w:val="Corpotesto"/>
        <w:spacing w:line="276" w:lineRule="auto"/>
        <w:ind w:right="175"/>
        <w:jc w:val="both"/>
        <w:rPr>
          <w:lang w:val="hu-HU"/>
        </w:rPr>
      </w:pPr>
      <w:r>
        <w:rPr>
          <w:rFonts w:ascii="Arial Black" w:eastAsia="Arial Black" w:hAnsi="Arial Black" w:cs="Arial Black"/>
          <w:w w:val="105"/>
          <w:lang w:val="hu-HU" w:bidi="hu-HU"/>
        </w:rPr>
        <w:t xml:space="preserve">Megjegyzés: </w:t>
      </w:r>
      <w:r>
        <w:rPr>
          <w:w w:val="105"/>
          <w:lang w:val="hu-HU" w:bidi="hu-HU"/>
        </w:rPr>
        <w:t>A felhasználóknak biztosítaniuk kell, hogy az autokláv és az összes sterilizálási tartozék (sterilizálási lapok, tasakok, sterilizálási tálcák, biológiai és kémiai indikátorok) megfelelően kalibrálva és a tervezett sterilizálási ciklusra jóváhagyva legyen. A felhasználónak konzultálnia kell a restaurációs anyag gyártójának sterilizálási ajánlásaival. Ha a sterilizálási ciklus végén a nedvesség látható jelei vannak jelen (nedvességfoltok a steril csomagoláson, pangó víz a rakományban), csomagolja újra és sterilizálja újra.</w:t>
      </w:r>
    </w:p>
    <w:p w14:paraId="6322A339" w14:textId="77777777" w:rsidR="00556B85" w:rsidRPr="00724459" w:rsidRDefault="003154D9">
      <w:pPr>
        <w:pStyle w:val="Corpotesto"/>
        <w:spacing w:line="224" w:lineRule="exact"/>
        <w:jc w:val="both"/>
        <w:rPr>
          <w:lang w:val="hu-HU"/>
        </w:rPr>
      </w:pPr>
      <w:r>
        <w:rPr>
          <w:rFonts w:ascii="Arial Black" w:eastAsia="Arial Black" w:hAnsi="Arial Black" w:cs="Arial Black"/>
          <w:w w:val="105"/>
          <w:lang w:val="hu-HU" w:bidi="hu-HU"/>
        </w:rPr>
        <w:t xml:space="preserve">Megjegyzés: </w:t>
      </w:r>
      <w:r>
        <w:rPr>
          <w:w w:val="105"/>
          <w:lang w:val="hu-HU" w:bidi="hu-HU"/>
        </w:rPr>
        <w:t xml:space="preserve">a POM kanülben lévő feszültségrepedések elkerülése érdekében ne használja a következőket: alkohol, UV-sugárzás, sterilizálás </w:t>
      </w:r>
      <w:r>
        <w:rPr>
          <w:spacing w:val="-5"/>
          <w:w w:val="105"/>
          <w:lang w:val="hu-HU" w:bidi="hu-HU"/>
        </w:rPr>
        <w:t>a</w:t>
      </w:r>
    </w:p>
    <w:p w14:paraId="42DCBD44" w14:textId="65CAA1D0" w:rsidR="00556B85" w:rsidRPr="00724459" w:rsidRDefault="003154D9">
      <w:pPr>
        <w:pStyle w:val="Corpotesto"/>
        <w:spacing w:before="11"/>
        <w:jc w:val="both"/>
        <w:rPr>
          <w:lang w:val="hu-HU"/>
        </w:rPr>
      </w:pPr>
      <w:r>
        <w:rPr>
          <w:w w:val="105"/>
          <w:lang w:val="hu-HU" w:bidi="hu-HU"/>
        </w:rPr>
        <w:t xml:space="preserve">besugárzással (gamma-sterilizálás), egy óránál hosszabb ideig tartó folyadékba merítés vagy </w:t>
      </w:r>
      <w:r>
        <w:rPr>
          <w:spacing w:val="-2"/>
          <w:w w:val="105"/>
          <w:lang w:val="hu-HU" w:bidi="hu-HU"/>
        </w:rPr>
        <w:t>60 °C</w:t>
      </w:r>
      <w:r>
        <w:rPr>
          <w:w w:val="105"/>
          <w:lang w:val="hu-HU" w:bidi="hu-HU"/>
        </w:rPr>
        <w:t xml:space="preserve"> feletti hőmérséklet.</w:t>
      </w:r>
    </w:p>
    <w:p w14:paraId="2955A156" w14:textId="77777777" w:rsidR="00556B85" w:rsidRPr="00724459" w:rsidRDefault="00556B85">
      <w:pPr>
        <w:jc w:val="both"/>
        <w:rPr>
          <w:lang w:val="hu-HU"/>
        </w:rPr>
        <w:sectPr w:rsidR="00556B85" w:rsidRPr="00724459">
          <w:headerReference w:type="default" r:id="rId13"/>
          <w:footerReference w:type="default" r:id="rId14"/>
          <w:pgSz w:w="11900" w:h="16850"/>
          <w:pgMar w:top="900" w:right="260" w:bottom="880" w:left="320" w:header="0" w:footer="683" w:gutter="0"/>
          <w:pgNumType w:start="3"/>
          <w:cols w:space="720"/>
        </w:sectPr>
      </w:pPr>
    </w:p>
    <w:p w14:paraId="551B2C98" w14:textId="64E1124A" w:rsidR="00556B85" w:rsidRPr="00724459" w:rsidRDefault="00556B85">
      <w:pPr>
        <w:pStyle w:val="Corpotesto"/>
        <w:spacing w:before="7"/>
        <w:ind w:left="0"/>
        <w:rPr>
          <w:lang w:val="hu-HU"/>
        </w:rPr>
      </w:pPr>
    </w:p>
    <w:p w14:paraId="0E8AA095" w14:textId="250777DF" w:rsidR="00556B85" w:rsidRPr="00724459" w:rsidRDefault="003154D9">
      <w:pPr>
        <w:pStyle w:val="Titolo1"/>
        <w:rPr>
          <w:lang w:val="hu-HU"/>
        </w:rPr>
      </w:pPr>
      <w:r>
        <w:rPr>
          <w:spacing w:val="-2"/>
          <w:w w:val="95"/>
          <w:lang w:val="hu-HU" w:bidi="hu-HU"/>
        </w:rPr>
        <w:t>SEBÉSZETI</w:t>
      </w:r>
      <w:r>
        <w:rPr>
          <w:w w:val="85"/>
          <w:lang w:val="hu-HU" w:bidi="hu-HU"/>
        </w:rPr>
        <w:t xml:space="preserve"> ELJÁRÁS</w:t>
      </w:r>
    </w:p>
    <w:p w14:paraId="773F340A" w14:textId="47950AE4" w:rsidR="00556B85" w:rsidRPr="00724459" w:rsidRDefault="003154D9">
      <w:pPr>
        <w:pStyle w:val="Corpotesto"/>
        <w:spacing w:before="18" w:line="283" w:lineRule="auto"/>
        <w:ind w:right="175"/>
        <w:jc w:val="both"/>
        <w:rPr>
          <w:lang w:val="hu-HU"/>
        </w:rPr>
      </w:pPr>
      <w:r>
        <w:rPr>
          <w:w w:val="105"/>
          <w:lang w:val="hu-HU" w:bidi="hu-HU"/>
        </w:rPr>
        <w:t>A kalcinálható CoCr28Mo csonk öntött ötvözet alapból és kalcinálható műanyag kanülből készül, amely nem bocsát ki maradékot az elveszett viaszos öntési folyamat során. A műanyag kanül szükség esetén a viaszmodellezés előtt megrövidíthető. A minimális falvastagság 0,4 mm, amelyet be kell tartani. A csatlakozási geometriának és az implantátumhoz csatlakozó platformnak teljesen mentesnek kell lennie a műanyagtól, viasztól és zsírtól, hogy biztosítsák az öntvények hiányát ezen a területen.</w:t>
      </w:r>
    </w:p>
    <w:p w14:paraId="4EBC6183" w14:textId="77777777" w:rsidR="00556B85" w:rsidRPr="00724459" w:rsidRDefault="003154D9">
      <w:pPr>
        <w:pStyle w:val="Corpotesto"/>
        <w:spacing w:line="283" w:lineRule="auto"/>
        <w:ind w:right="175"/>
        <w:jc w:val="both"/>
        <w:rPr>
          <w:lang w:val="hu-HU"/>
        </w:rPr>
      </w:pPr>
      <w:r>
        <w:rPr>
          <w:w w:val="105"/>
          <w:lang w:val="hu-HU" w:bidi="hu-HU"/>
        </w:rPr>
        <w:t xml:space="preserve">A bevonathoz csak a </w:t>
      </w:r>
      <w:r>
        <w:rPr>
          <w:spacing w:val="-2"/>
          <w:w w:val="105"/>
          <w:lang w:val="hu-HU" w:bidi="hu-HU"/>
        </w:rPr>
        <w:t>fémötvözetek</w:t>
      </w:r>
      <w:r>
        <w:rPr>
          <w:w w:val="105"/>
          <w:lang w:val="hu-HU" w:bidi="hu-HU"/>
        </w:rPr>
        <w:t xml:space="preserve"> öntéséhez ajánlott foszfátkötésű (gipsz nélküli) vegyületek használhatók.</w:t>
      </w:r>
    </w:p>
    <w:p w14:paraId="2BF5BE6D" w14:textId="77777777" w:rsidR="00556B85" w:rsidRPr="00724459" w:rsidRDefault="003154D9">
      <w:pPr>
        <w:pStyle w:val="Corpotesto"/>
        <w:spacing w:line="283" w:lineRule="auto"/>
        <w:ind w:right="175"/>
        <w:jc w:val="both"/>
        <w:rPr>
          <w:lang w:val="hu-HU"/>
        </w:rPr>
      </w:pPr>
      <w:r>
        <w:rPr>
          <w:w w:val="105"/>
          <w:lang w:val="hu-HU" w:bidi="hu-HU"/>
        </w:rPr>
        <w:t>Az öntendő ötvözet kiválasztásakor gondosan fel kell mérni annak olvadási hőmérsékletét az öntendő alkatrész olvadási hőmérsékletéhez képest, amelynek körülbelül 80-100°C-kal magasabbnak kell lennie ahhoz, hogy ne deformálódjon, de a két ötvözet között jó legyen az illeszkedés.</w:t>
      </w:r>
    </w:p>
    <w:p w14:paraId="0D971B4A" w14:textId="77777777" w:rsidR="00556B85" w:rsidRPr="00724459" w:rsidRDefault="003154D9">
      <w:pPr>
        <w:pStyle w:val="Corpotesto"/>
        <w:spacing w:line="202" w:lineRule="exact"/>
        <w:jc w:val="both"/>
        <w:rPr>
          <w:lang w:val="hu-HU"/>
        </w:rPr>
      </w:pPr>
      <w:r>
        <w:rPr>
          <w:w w:val="105"/>
          <w:lang w:val="hu-HU" w:bidi="hu-HU"/>
        </w:rPr>
        <w:t xml:space="preserve">A kemence előmelegítésére és a </w:t>
      </w:r>
      <w:r>
        <w:rPr>
          <w:spacing w:val="-2"/>
          <w:w w:val="105"/>
          <w:lang w:val="hu-HU" w:bidi="hu-HU"/>
        </w:rPr>
        <w:t>fém</w:t>
      </w:r>
      <w:r>
        <w:rPr>
          <w:w w:val="105"/>
          <w:lang w:val="hu-HU" w:bidi="hu-HU"/>
        </w:rPr>
        <w:t xml:space="preserve"> CTE-értékére vonatkozó útmutatásért olvassa el az öntőötvözet használati utasítását.</w:t>
      </w:r>
    </w:p>
    <w:p w14:paraId="78FEA87E" w14:textId="77777777" w:rsidR="00556B85" w:rsidRPr="00724459" w:rsidRDefault="003154D9">
      <w:pPr>
        <w:pStyle w:val="Corpotesto"/>
        <w:spacing w:before="33" w:line="283" w:lineRule="auto"/>
        <w:ind w:right="175"/>
        <w:jc w:val="both"/>
        <w:rPr>
          <w:lang w:val="hu-HU"/>
        </w:rPr>
      </w:pPr>
      <w:r>
        <w:rPr>
          <w:w w:val="110"/>
          <w:lang w:val="hu-HU" w:bidi="hu-HU"/>
        </w:rPr>
        <w:t>Az öntés után hagyja a hengert lassan szobahőmérsékletre hűlni, hogy a két ötvözet között ne alakuljon ki feszültség.</w:t>
      </w:r>
    </w:p>
    <w:p w14:paraId="5C92D5F8" w14:textId="77777777" w:rsidR="00556B85" w:rsidRPr="00724459" w:rsidRDefault="003154D9">
      <w:pPr>
        <w:pStyle w:val="Corpotesto"/>
        <w:spacing w:line="283" w:lineRule="auto"/>
        <w:ind w:right="175"/>
        <w:jc w:val="both"/>
        <w:rPr>
          <w:lang w:val="hu-HU"/>
        </w:rPr>
      </w:pPr>
      <w:r>
        <w:rPr>
          <w:w w:val="105"/>
          <w:lang w:val="hu-HU" w:bidi="hu-HU"/>
        </w:rPr>
        <w:t>A bevonatot és az oxidot homokfúvással lehet eltávolítani (legfeljebb 2 bar nyomás ajánlott, hogy elkerüljük a szerkezet-oszlop csatlakozási területének elváltozását és károsodását; a homokfúvási eljárás előtt célszerű a csatlakozást viasszal lefedni, amely aztán gőzzel eltávolítható).</w:t>
      </w:r>
    </w:p>
    <w:p w14:paraId="08277007" w14:textId="77777777" w:rsidR="00556B85" w:rsidRPr="00724459" w:rsidRDefault="003154D9">
      <w:pPr>
        <w:pStyle w:val="Corpotesto"/>
        <w:spacing w:line="283" w:lineRule="auto"/>
        <w:ind w:right="175"/>
        <w:jc w:val="both"/>
        <w:rPr>
          <w:lang w:val="hu-HU"/>
        </w:rPr>
      </w:pPr>
      <w:r>
        <w:rPr>
          <w:w w:val="105"/>
          <w:lang w:val="hu-HU" w:bidi="hu-HU"/>
        </w:rPr>
        <w:t>A CoCr28Mo alapanyag sérülésének és módosulásának elkerülése érdekében a befejezés és a polírozás üveggyöngyökkel történő homokfúvással javasolt.</w:t>
      </w:r>
    </w:p>
    <w:p w14:paraId="6C01635A" w14:textId="77777777" w:rsidR="00556B85" w:rsidRPr="00724459" w:rsidRDefault="003154D9">
      <w:pPr>
        <w:pStyle w:val="Corpotesto"/>
        <w:spacing w:line="203" w:lineRule="exact"/>
        <w:jc w:val="both"/>
        <w:rPr>
          <w:lang w:val="hu-HU"/>
        </w:rPr>
      </w:pPr>
      <w:r>
        <w:rPr>
          <w:w w:val="105"/>
          <w:lang w:val="hu-HU" w:bidi="hu-HU"/>
        </w:rPr>
        <w:t xml:space="preserve">Ha kerámia rétegezés szükséges, ajánlott először </w:t>
      </w:r>
      <w:r>
        <w:rPr>
          <w:spacing w:val="-2"/>
          <w:w w:val="105"/>
          <w:lang w:val="hu-HU" w:bidi="hu-HU"/>
        </w:rPr>
        <w:t>kötődést</w:t>
      </w:r>
      <w:r>
        <w:rPr>
          <w:w w:val="105"/>
          <w:lang w:val="hu-HU" w:bidi="hu-HU"/>
        </w:rPr>
        <w:t xml:space="preserve"> alkalmazni.</w:t>
      </w:r>
    </w:p>
    <w:p w14:paraId="0C4D7759" w14:textId="77777777" w:rsidR="00556B85" w:rsidRPr="00724459" w:rsidRDefault="00556B85">
      <w:pPr>
        <w:pStyle w:val="Corpotesto"/>
        <w:spacing w:before="36"/>
        <w:ind w:left="0"/>
        <w:rPr>
          <w:lang w:val="hu-HU"/>
        </w:rPr>
      </w:pPr>
    </w:p>
    <w:p w14:paraId="12E84A5B" w14:textId="77777777" w:rsidR="00556B85" w:rsidRPr="00724459" w:rsidRDefault="003154D9">
      <w:pPr>
        <w:pStyle w:val="Titolo1"/>
        <w:spacing w:before="1"/>
        <w:rPr>
          <w:lang w:val="hu-HU"/>
        </w:rPr>
      </w:pPr>
      <w:r>
        <w:rPr>
          <w:spacing w:val="-2"/>
          <w:w w:val="95"/>
          <w:lang w:val="hu-HU" w:bidi="hu-HU"/>
        </w:rPr>
        <w:t>TÁROLÁS</w:t>
      </w:r>
    </w:p>
    <w:p w14:paraId="7479414C" w14:textId="22F7C874" w:rsidR="00556B85" w:rsidRPr="00724459" w:rsidRDefault="003154D9">
      <w:pPr>
        <w:pStyle w:val="Corpotesto"/>
        <w:spacing w:before="18" w:line="283" w:lineRule="auto"/>
        <w:ind w:right="175"/>
        <w:jc w:val="both"/>
        <w:rPr>
          <w:lang w:val="hu-HU"/>
        </w:rPr>
      </w:pPr>
      <w:r>
        <w:rPr>
          <w:w w:val="105"/>
          <w:lang w:val="hu-HU" w:bidi="hu-HU"/>
        </w:rPr>
        <w:t xml:space="preserve">A protézis alkatrészeket száraz környezetben, közvetlen napfénytől védve, szobahőmérsékleten tárolja. Kövesse a tasak gyártójának utasításait a </w:t>
      </w:r>
      <w:r>
        <w:rPr>
          <w:spacing w:val="-2"/>
          <w:w w:val="105"/>
          <w:lang w:val="hu-HU" w:bidi="hu-HU"/>
        </w:rPr>
        <w:t>sterilizált</w:t>
      </w:r>
      <w:r>
        <w:rPr>
          <w:w w:val="105"/>
          <w:lang w:val="hu-HU" w:bidi="hu-HU"/>
        </w:rPr>
        <w:t xml:space="preserve"> termékek tárolási feltételeire és lejárati idejére vonatkozóan.</w:t>
      </w:r>
    </w:p>
    <w:p w14:paraId="6ACB024F" w14:textId="77777777" w:rsidR="00556B85" w:rsidRPr="00724459" w:rsidRDefault="00556B85">
      <w:pPr>
        <w:pStyle w:val="Corpotesto"/>
        <w:spacing w:before="2"/>
        <w:ind w:left="0"/>
        <w:rPr>
          <w:lang w:val="hu-HU"/>
        </w:rPr>
      </w:pPr>
    </w:p>
    <w:p w14:paraId="09247ABA" w14:textId="77777777" w:rsidR="00556B85" w:rsidRPr="00724459" w:rsidRDefault="003154D9">
      <w:pPr>
        <w:pStyle w:val="Titolo1"/>
        <w:spacing w:line="247" w:lineRule="exact"/>
        <w:rPr>
          <w:lang w:val="hu-HU"/>
        </w:rPr>
      </w:pPr>
      <w:r>
        <w:rPr>
          <w:spacing w:val="-2"/>
          <w:w w:val="85"/>
          <w:lang w:val="hu-HU" w:bidi="hu-HU"/>
        </w:rPr>
        <w:t>SEBÉSZETI</w:t>
      </w:r>
      <w:r>
        <w:rPr>
          <w:w w:val="85"/>
          <w:lang w:val="hu-HU" w:bidi="hu-HU"/>
        </w:rPr>
        <w:t xml:space="preserve"> MŰSZEREK ÁLTALÁNOS KEZELÉSE, ÁPOLÁSA ÉS KARBANTARTÁSA</w:t>
      </w:r>
    </w:p>
    <w:p w14:paraId="5784E5F2" w14:textId="507BA086" w:rsidR="00556B85" w:rsidRPr="00724459" w:rsidRDefault="003154D9">
      <w:pPr>
        <w:pStyle w:val="Corpotesto"/>
        <w:spacing w:line="256" w:lineRule="auto"/>
        <w:rPr>
          <w:lang w:val="hu-HU"/>
        </w:rPr>
      </w:pPr>
      <w:r>
        <w:rPr>
          <w:rFonts w:ascii="Arial Black" w:eastAsia="Arial Black" w:hAnsi="Arial Black" w:cs="Arial Black"/>
          <w:w w:val="105"/>
          <w:lang w:val="hu-HU" w:bidi="hu-HU"/>
        </w:rPr>
        <w:t>Figyelmeztetés</w:t>
      </w:r>
      <w:r>
        <w:rPr>
          <w:w w:val="105"/>
          <w:lang w:val="hu-HU" w:bidi="hu-HU"/>
        </w:rPr>
        <w:t>: a műtéti eljárás klinikai sikere a protézis beültetéséhez tökéletes állapotban lévő műszerek használatát követeli meg.</w:t>
      </w:r>
    </w:p>
    <w:p w14:paraId="20764D7B" w14:textId="32D29314" w:rsidR="00556B85" w:rsidRPr="00724459" w:rsidRDefault="003154D9">
      <w:pPr>
        <w:pStyle w:val="Corpotesto"/>
        <w:spacing w:before="15" w:line="283" w:lineRule="auto"/>
        <w:ind w:right="187"/>
        <w:rPr>
          <w:lang w:val="hu-HU"/>
        </w:rPr>
      </w:pPr>
      <w:r>
        <w:rPr>
          <w:w w:val="105"/>
          <w:lang w:val="hu-HU" w:bidi="hu-HU"/>
        </w:rPr>
        <w:t>A műszerek ápolása és karbantartása elengedhetetlen a sikeres kezeléshez. A sterilizált műszerek nemcsak a betegeket és a személyzetet védik a fertőzésektől és a keresztfertőzésektől, hanem a teljes kezelési eredmény szempontjából is elengedhetetlenek. Az alkatrészek kis mérete miatt ügyelni kell arra, hogy azokat a beteg ne nyelje le, illetve ne szívja be. Ajánlott gumitömlőt használni a laza alkatrészek belélegzésének megakadályozására.</w:t>
      </w:r>
    </w:p>
    <w:p w14:paraId="758735FB" w14:textId="77777777" w:rsidR="00556B85" w:rsidRPr="00724459" w:rsidRDefault="003154D9">
      <w:pPr>
        <w:pStyle w:val="Corpotesto"/>
        <w:spacing w:line="201" w:lineRule="exact"/>
        <w:rPr>
          <w:lang w:val="hu-HU"/>
        </w:rPr>
      </w:pPr>
      <w:r>
        <w:rPr>
          <w:w w:val="105"/>
          <w:lang w:val="hu-HU" w:bidi="hu-HU"/>
        </w:rPr>
        <w:t xml:space="preserve">Kérjük, olvassa el az adatlapon található, a </w:t>
      </w:r>
      <w:r>
        <w:rPr>
          <w:spacing w:val="-2"/>
          <w:w w:val="105"/>
          <w:lang w:val="hu-HU" w:bidi="hu-HU"/>
        </w:rPr>
        <w:t>műtéti</w:t>
      </w:r>
      <w:r>
        <w:rPr>
          <w:w w:val="105"/>
          <w:lang w:val="hu-HU" w:bidi="hu-HU"/>
        </w:rPr>
        <w:t xml:space="preserve"> készlet használatára és karbantartására vonatkozó utasításokat.</w:t>
      </w:r>
    </w:p>
    <w:p w14:paraId="5F2ED744" w14:textId="54C9D53D" w:rsidR="00556B85" w:rsidRPr="00724459" w:rsidRDefault="00556B85">
      <w:pPr>
        <w:pStyle w:val="Corpotesto"/>
        <w:spacing w:before="40"/>
        <w:ind w:left="0"/>
        <w:rPr>
          <w:lang w:val="hu-HU"/>
        </w:rPr>
      </w:pPr>
    </w:p>
    <w:p w14:paraId="230539ED" w14:textId="77777777" w:rsidR="00556B85" w:rsidRPr="00724459" w:rsidRDefault="003154D9">
      <w:pPr>
        <w:pStyle w:val="Titolo1"/>
        <w:rPr>
          <w:lang w:val="hu-HU"/>
        </w:rPr>
      </w:pPr>
      <w:r>
        <w:rPr>
          <w:w w:val="85"/>
          <w:lang w:val="hu-HU" w:bidi="hu-HU"/>
        </w:rPr>
        <w:t xml:space="preserve">TOVÁBBI </w:t>
      </w:r>
      <w:r>
        <w:rPr>
          <w:spacing w:val="-2"/>
          <w:lang w:val="hu-HU" w:bidi="hu-HU"/>
        </w:rPr>
        <w:t>INFORMÁCIÓK</w:t>
      </w:r>
    </w:p>
    <w:p w14:paraId="1A8BF3FE" w14:textId="77777777" w:rsidR="00556B85" w:rsidRPr="00724459" w:rsidRDefault="003154D9">
      <w:pPr>
        <w:pStyle w:val="Corpotesto"/>
        <w:spacing w:before="18"/>
        <w:rPr>
          <w:lang w:val="hu-HU"/>
        </w:rPr>
      </w:pPr>
      <w:r>
        <w:rPr>
          <w:lang w:val="hu-HU" w:bidi="hu-HU"/>
        </w:rPr>
        <w:t xml:space="preserve">Az Advan termékek használatával kapcsolatos további információkért forduljon az </w:t>
      </w:r>
      <w:r>
        <w:rPr>
          <w:spacing w:val="-2"/>
          <w:lang w:val="hu-HU" w:bidi="hu-HU"/>
        </w:rPr>
        <w:t>Advan</w:t>
      </w:r>
      <w:r>
        <w:rPr>
          <w:lang w:val="hu-HU" w:bidi="hu-HU"/>
        </w:rPr>
        <w:t xml:space="preserve"> ügyfélszolgálatához.</w:t>
      </w:r>
    </w:p>
    <w:p w14:paraId="061C2846" w14:textId="77777777" w:rsidR="00556B85" w:rsidRPr="00724459" w:rsidRDefault="00556B85">
      <w:pPr>
        <w:pStyle w:val="Corpotesto"/>
        <w:spacing w:before="40"/>
        <w:ind w:left="0"/>
        <w:rPr>
          <w:lang w:val="hu-HU"/>
        </w:rPr>
      </w:pPr>
    </w:p>
    <w:p w14:paraId="0141C679" w14:textId="77777777" w:rsidR="00556B85" w:rsidRPr="00724459" w:rsidRDefault="003154D9">
      <w:pPr>
        <w:pStyle w:val="Titolo1"/>
        <w:rPr>
          <w:lang w:val="hu-HU"/>
        </w:rPr>
      </w:pPr>
      <w:r>
        <w:rPr>
          <w:spacing w:val="-2"/>
          <w:lang w:val="hu-HU" w:bidi="hu-HU"/>
        </w:rPr>
        <w:t>ÁRTALMATLANÍTÁS</w:t>
      </w:r>
    </w:p>
    <w:p w14:paraId="5367B68B" w14:textId="77777777" w:rsidR="00556B85" w:rsidRPr="00724459" w:rsidRDefault="003154D9">
      <w:pPr>
        <w:pStyle w:val="Corpotesto"/>
        <w:spacing w:before="18" w:line="283" w:lineRule="auto"/>
        <w:rPr>
          <w:lang w:val="hu-HU"/>
        </w:rPr>
      </w:pPr>
      <w:r>
        <w:rPr>
          <w:w w:val="105"/>
          <w:lang w:val="hu-HU" w:bidi="hu-HU"/>
        </w:rPr>
        <w:t>Az ártalmatlanítást a helyi előírásoknak megfelelően, környezeti szempontból fenntartható módon kell végezni. A szennyezett eszközökből vagy éles vagy hegyes eszközökből származó veszélyes hulladékot a speciális műszaki követelményeknek megfelelő tárolóedényekben kell ártalmatlanítani.</w:t>
      </w:r>
    </w:p>
    <w:p w14:paraId="4CD2E13E" w14:textId="77777777" w:rsidR="00556B85" w:rsidRPr="00724459" w:rsidRDefault="00556B85">
      <w:pPr>
        <w:pStyle w:val="Corpotesto"/>
        <w:spacing w:before="3"/>
        <w:ind w:left="0"/>
        <w:rPr>
          <w:lang w:val="hu-HU"/>
        </w:rPr>
      </w:pPr>
    </w:p>
    <w:p w14:paraId="5117D84C" w14:textId="77777777" w:rsidR="00556B85" w:rsidRPr="00724459" w:rsidRDefault="003154D9">
      <w:pPr>
        <w:pStyle w:val="Titolo1"/>
        <w:rPr>
          <w:lang w:val="hu-HU"/>
        </w:rPr>
      </w:pPr>
      <w:r>
        <w:rPr>
          <w:spacing w:val="-4"/>
          <w:lang w:val="hu-HU" w:bidi="hu-HU"/>
        </w:rPr>
        <w:t>MEGJEGYZÉSEK</w:t>
      </w:r>
    </w:p>
    <w:p w14:paraId="1AD1AE1C" w14:textId="34645EEE" w:rsidR="00556B85" w:rsidRPr="00724459" w:rsidRDefault="003154D9">
      <w:pPr>
        <w:pStyle w:val="Corpotesto"/>
        <w:spacing w:before="18" w:line="283" w:lineRule="auto"/>
        <w:ind w:right="175"/>
        <w:jc w:val="both"/>
        <w:rPr>
          <w:lang w:val="hu-HU"/>
        </w:rPr>
      </w:pPr>
      <w:r>
        <w:rPr>
          <w:w w:val="105"/>
          <w:lang w:val="hu-HU" w:bidi="hu-HU"/>
        </w:rPr>
        <w:t>Az Advan terméket használó orvosoknak megfelelő technikai ismeretekkel és képzéssel kell rendelkezniük a termék biztonságos használatának biztosítása érdekében. Az Advan terméket a gyártó használati utasításának megfelelően kell használni. Az orvos felelős azért, hogy a készüléket a jelen használati utasításnak megfelelően használja, és meghatározza, hogy a készülék alkalmas-e a beteg egyéni helyzetére. Az Advan termék egy teljes program része, és csak az Advan és az összes nemzeti Advan-kereskedő által közvetlenül forgalmazott eredeti alkatrészekkel és szerszámokkal együtt használható. A nem az Advan által forgalmazott, harmadik féltől származó termékek használata érvényteleníti az Advan bármely szavatosságát vagy egyéb, hallgatólagos vagy kifejezett kötelezettségét.</w:t>
      </w:r>
    </w:p>
    <w:p w14:paraId="79111B1F" w14:textId="77777777" w:rsidR="00556B85" w:rsidRPr="00724459" w:rsidRDefault="00556B85">
      <w:pPr>
        <w:pStyle w:val="Corpotesto"/>
        <w:ind w:left="0"/>
        <w:rPr>
          <w:lang w:val="hu-HU"/>
        </w:rPr>
      </w:pPr>
    </w:p>
    <w:p w14:paraId="204A61E2" w14:textId="5218A6BD" w:rsidR="00556B85" w:rsidRPr="00724459" w:rsidRDefault="003154D9">
      <w:pPr>
        <w:pStyle w:val="Titolo1"/>
        <w:rPr>
          <w:lang w:val="hu-HU"/>
        </w:rPr>
      </w:pPr>
      <w:r>
        <w:rPr>
          <w:spacing w:val="-2"/>
          <w:w w:val="95"/>
          <w:lang w:val="hu-HU" w:bidi="hu-HU"/>
        </w:rPr>
        <w:t>ÉRVÉNYESSÉG</w:t>
      </w:r>
    </w:p>
    <w:p w14:paraId="6099EB0C" w14:textId="77777777" w:rsidR="00556B85" w:rsidRPr="00724459" w:rsidRDefault="003154D9">
      <w:pPr>
        <w:pStyle w:val="Corpotesto"/>
        <w:spacing w:before="18"/>
        <w:rPr>
          <w:lang w:val="hu-HU"/>
        </w:rPr>
      </w:pPr>
      <w:r>
        <w:rPr>
          <w:w w:val="105"/>
          <w:lang w:val="hu-HU" w:bidi="hu-HU"/>
        </w:rPr>
        <w:t xml:space="preserve">Ez a használati utasítás minden </w:t>
      </w:r>
      <w:r>
        <w:rPr>
          <w:spacing w:val="-2"/>
          <w:w w:val="105"/>
          <w:lang w:val="hu-HU" w:bidi="hu-HU"/>
        </w:rPr>
        <w:t>korábbi</w:t>
      </w:r>
      <w:r>
        <w:rPr>
          <w:w w:val="105"/>
          <w:lang w:val="hu-HU" w:bidi="hu-HU"/>
        </w:rPr>
        <w:t xml:space="preserve"> változat helyébe lép.</w:t>
      </w:r>
    </w:p>
    <w:p w14:paraId="0BDB244C" w14:textId="77777777" w:rsidR="00556B85" w:rsidRPr="00724459" w:rsidRDefault="00556B85">
      <w:pPr>
        <w:pStyle w:val="Corpotesto"/>
        <w:spacing w:before="40"/>
        <w:ind w:left="0"/>
        <w:rPr>
          <w:lang w:val="hu-HU"/>
        </w:rPr>
      </w:pPr>
    </w:p>
    <w:p w14:paraId="710C3187" w14:textId="77777777" w:rsidR="00556B85" w:rsidRPr="00724459" w:rsidRDefault="003154D9">
      <w:pPr>
        <w:pStyle w:val="Titolo1"/>
        <w:rPr>
          <w:lang w:val="hu-HU"/>
        </w:rPr>
      </w:pPr>
      <w:r>
        <w:rPr>
          <w:spacing w:val="-2"/>
          <w:w w:val="95"/>
          <w:lang w:val="hu-HU" w:bidi="hu-HU"/>
        </w:rPr>
        <w:t>ELÉRHETŐSÉG</w:t>
      </w:r>
    </w:p>
    <w:p w14:paraId="7BD4F18A" w14:textId="3C5A20C4" w:rsidR="00556B85" w:rsidRPr="00724459" w:rsidRDefault="003154D9">
      <w:pPr>
        <w:pStyle w:val="Corpotesto"/>
        <w:spacing w:before="18"/>
        <w:rPr>
          <w:lang w:val="hu-HU"/>
        </w:rPr>
      </w:pPr>
      <w:r>
        <w:rPr>
          <w:w w:val="105"/>
          <w:lang w:val="hu-HU" w:bidi="hu-HU"/>
        </w:rPr>
        <w:t xml:space="preserve">Előfordulhat, hogy egyes Advan készletelemek nem minden </w:t>
      </w:r>
      <w:r>
        <w:rPr>
          <w:spacing w:val="-2"/>
          <w:w w:val="105"/>
          <w:lang w:val="hu-HU" w:bidi="hu-HU"/>
        </w:rPr>
        <w:t>országban</w:t>
      </w:r>
      <w:r>
        <w:rPr>
          <w:w w:val="105"/>
          <w:lang w:val="hu-HU" w:bidi="hu-HU"/>
        </w:rPr>
        <w:t xml:space="preserve"> állnak rendelkezésre.</w:t>
      </w:r>
    </w:p>
    <w:p w14:paraId="334331BF" w14:textId="77777777" w:rsidR="00556B85" w:rsidRPr="00724459" w:rsidRDefault="00556B85">
      <w:pPr>
        <w:pStyle w:val="Corpotesto"/>
        <w:spacing w:before="40"/>
        <w:ind w:left="0"/>
        <w:rPr>
          <w:lang w:val="hu-HU"/>
        </w:rPr>
      </w:pPr>
    </w:p>
    <w:p w14:paraId="33D8348B" w14:textId="783EFBB3" w:rsidR="00556B85" w:rsidRPr="00724459" w:rsidRDefault="003154D9">
      <w:pPr>
        <w:pStyle w:val="Titolo1"/>
        <w:rPr>
          <w:lang w:val="hu-HU"/>
        </w:rPr>
      </w:pPr>
      <w:r>
        <w:rPr>
          <w:spacing w:val="-2"/>
          <w:lang w:val="hu-HU" w:bidi="hu-HU"/>
        </w:rPr>
        <w:t>JELZÉSEK</w:t>
      </w:r>
    </w:p>
    <w:p w14:paraId="08648F44" w14:textId="1D6CD2D3" w:rsidR="00556B85" w:rsidRPr="00724459" w:rsidRDefault="003154D9">
      <w:pPr>
        <w:pStyle w:val="Corpotesto"/>
        <w:spacing w:before="19" w:line="283" w:lineRule="auto"/>
        <w:rPr>
          <w:lang w:val="hu-HU"/>
        </w:rPr>
      </w:pPr>
      <w:r>
        <w:rPr>
          <w:w w:val="105"/>
          <w:lang w:val="hu-HU" w:bidi="hu-HU"/>
        </w:rPr>
        <w:t>A következő táblázat a csomagoláson és a készülék címkéjén azonosítható szimbólumokat ismerteti. A termékre vonatkozó szimbólumokat a csomagolás címkéjén találja.</w:t>
      </w:r>
    </w:p>
    <w:p w14:paraId="14D8E438" w14:textId="77777777" w:rsidR="00556B85" w:rsidRPr="00724459" w:rsidRDefault="00556B85">
      <w:pPr>
        <w:spacing w:line="283" w:lineRule="auto"/>
        <w:rPr>
          <w:lang w:val="hu-HU"/>
        </w:rPr>
        <w:sectPr w:rsidR="00556B85" w:rsidRPr="00724459">
          <w:headerReference w:type="default" r:id="rId15"/>
          <w:footerReference w:type="default" r:id="rId16"/>
          <w:pgSz w:w="11900" w:h="16850"/>
          <w:pgMar w:top="1020" w:right="260" w:bottom="880" w:left="320" w:header="0" w:footer="683" w:gutter="0"/>
          <w:cols w:space="720"/>
        </w:sectPr>
      </w:pPr>
    </w:p>
    <w:p w14:paraId="5FB7FAE1" w14:textId="77777777" w:rsidR="00556B85" w:rsidRPr="00724459" w:rsidRDefault="00556B85">
      <w:pPr>
        <w:pStyle w:val="Corpotesto"/>
        <w:spacing w:before="66"/>
        <w:ind w:left="0"/>
        <w:rPr>
          <w:lang w:val="hu-HU"/>
        </w:rPr>
      </w:pPr>
    </w:p>
    <w:p w14:paraId="30206EF8" w14:textId="1DB8A9D6" w:rsidR="00556B85" w:rsidRPr="00724459" w:rsidRDefault="003154D9">
      <w:pPr>
        <w:pStyle w:val="Corpotesto"/>
        <w:ind w:left="245"/>
        <w:rPr>
          <w:rFonts w:ascii="Arial Black"/>
          <w:lang w:val="hu-HU"/>
        </w:rPr>
      </w:pPr>
      <w:r>
        <w:rPr>
          <w:rFonts w:ascii="Arial Black" w:eastAsia="Arial Black" w:hAnsi="Arial Black" w:cs="Arial Black"/>
          <w:w w:val="85"/>
          <w:lang w:val="hu-HU" w:bidi="hu-HU"/>
        </w:rPr>
        <w:t xml:space="preserve">A </w:t>
      </w:r>
      <w:r>
        <w:rPr>
          <w:rFonts w:ascii="Arial Black" w:eastAsia="Arial Black" w:hAnsi="Arial Black" w:cs="Arial Black"/>
          <w:spacing w:val="-2"/>
          <w:w w:val="85"/>
          <w:lang w:val="hu-HU" w:bidi="hu-HU"/>
        </w:rPr>
        <w:t>jelzések</w:t>
      </w:r>
      <w:r>
        <w:rPr>
          <w:rFonts w:ascii="Arial Black" w:eastAsia="Arial Black" w:hAnsi="Arial Black" w:cs="Arial Black"/>
          <w:w w:val="85"/>
          <w:lang w:val="hu-HU" w:bidi="hu-HU"/>
        </w:rPr>
        <w:t xml:space="preserve"> szótára</w:t>
      </w:r>
    </w:p>
    <w:p w14:paraId="674DE2C7" w14:textId="76B7C88D" w:rsidR="00556B85" w:rsidRDefault="005345CF">
      <w:pPr>
        <w:pStyle w:val="Corpotesto"/>
        <w:spacing w:before="5"/>
        <w:ind w:left="0"/>
        <w:rPr>
          <w:rFonts w:ascii="Arial Black"/>
          <w:sz w:val="4"/>
        </w:rPr>
      </w:pPr>
      <w:r w:rsidRPr="006439BE">
        <w:rPr>
          <w:noProof/>
          <w:w w:val="105"/>
          <w:lang w:val="hu-HU" w:bidi="hu-HU"/>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547CBF" w:rsidRDefault="006439BE" w:rsidP="006439BE">
                            <w:pPr>
                              <w:rPr>
                                <w:sz w:val="11"/>
                                <w:szCs w:val="11"/>
                                <w:lang w:val="en-US"/>
                              </w:rPr>
                            </w:pPr>
                            <w:r>
                              <w:rPr>
                                <w:sz w:val="11"/>
                                <w:szCs w:val="11"/>
                                <w:lang w:val="hu-HU" w:bidi="hu-HU"/>
                              </w:rPr>
                              <w:t>Tartsa távol a napfénytől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547CBF" w:rsidRDefault="006439BE" w:rsidP="006439BE">
                      <w:pPr>
                        <w:rPr>
                          <w:sz w:val="11"/>
                          <w:szCs w:val="11"/>
                          <w:lang w:val="en-US"/>
                        </w:rPr>
                      </w:pPr>
                      <w:r>
                        <w:rPr>
                          <w:sz w:val="11"/>
                          <w:szCs w:val="11"/>
                          <w:lang w:val="hu-HU" w:bidi="hu-HU"/>
                        </w:rPr>
                        <w:t>Tartsa távol a napfénytől</w:t>
                      </w:r>
                    </w:p>
                  </w:txbxContent>
                </v:textbox>
              </v:shape>
            </w:pict>
          </mc:Fallback>
        </mc:AlternateContent>
      </w:r>
      <w:r w:rsidRPr="006439BE">
        <w:rPr>
          <w:noProof/>
          <w:w w:val="105"/>
          <w:lang w:val="hu-HU" w:bidi="hu-HU"/>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246C6B" w:rsidRDefault="006439BE" w:rsidP="006439BE">
                            <w:pPr>
                              <w:rPr>
                                <w:sz w:val="12"/>
                                <w:szCs w:val="12"/>
                              </w:rPr>
                            </w:pPr>
                            <w:r w:rsidRPr="00246C6B">
                              <w:rPr>
                                <w:sz w:val="12"/>
                                <w:szCs w:val="12"/>
                                <w:lang w:val="hu-HU" w:bidi="hu-HU"/>
                              </w:rPr>
                              <w:t xml:space="preserve">Hatszögletű </w:t>
                            </w:r>
                            <w:r w:rsidRPr="00246C6B">
                              <w:rPr>
                                <w:sz w:val="12"/>
                                <w:szCs w:val="12"/>
                                <w:lang w:val="hu-HU" w:bidi="hu-HU"/>
                              </w:rPr>
                              <w:t>forgásgátló indexű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246C6B" w:rsidRDefault="006439BE" w:rsidP="006439BE">
                      <w:pPr>
                        <w:rPr>
                          <w:sz w:val="12"/>
                          <w:szCs w:val="12"/>
                        </w:rPr>
                      </w:pPr>
                      <w:r w:rsidRPr="00246C6B">
                        <w:rPr>
                          <w:sz w:val="12"/>
                          <w:szCs w:val="12"/>
                          <w:lang w:val="hu-HU" w:bidi="hu-HU"/>
                        </w:rPr>
                        <w:t>Hatszögletű forgásgátló indexű protézis alkatrész</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4D98B1AC" w14:textId="43FD72FA" w:rsidR="006439BE" w:rsidRPr="000B4EEF" w:rsidRDefault="006439BE" w:rsidP="006439BE">
                            <w:pPr>
                              <w:rPr>
                                <w:sz w:val="12"/>
                                <w:szCs w:val="12"/>
                              </w:rPr>
                            </w:pPr>
                            <w:r w:rsidRPr="000B4EEF">
                              <w:rPr>
                                <w:rFonts w:ascii="Arial" w:eastAsia="Arial" w:hAnsi="Arial" w:cs="Arial"/>
                                <w:color w:val="538D9D"/>
                                <w:sz w:val="12"/>
                                <w:szCs w:val="12"/>
                                <w:lang w:val="hu-HU" w:bidi="hu-HU"/>
                              </w:rPr>
                              <w:t>Tel.</w:t>
                            </w:r>
                            <w:bookmarkStart w:id="0" w:name="_GoBack"/>
                            <w:r w:rsidRPr="00724459">
                              <w:rPr>
                                <w:rFonts w:ascii="Arial" w:eastAsia="Arial" w:hAnsi="Arial" w:cs="Arial"/>
                                <w:sz w:val="12"/>
                                <w:szCs w:val="12"/>
                                <w:lang w:val="hu-HU" w:bidi="hu-HU"/>
                              </w:rPr>
                              <w:t>+39</w:t>
                            </w:r>
                            <w:r w:rsidR="00724459" w:rsidRPr="00724459">
                              <w:rPr>
                                <w:rFonts w:ascii="Arial" w:eastAsia="Arial" w:hAnsi="Arial" w:cs="Arial"/>
                                <w:sz w:val="12"/>
                                <w:szCs w:val="12"/>
                                <w:lang w:val="hu-HU" w:bidi="hu-HU"/>
                              </w:rPr>
                              <w:t xml:space="preserve"> </w:t>
                            </w:r>
                            <w:bookmarkEnd w:id="0"/>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B6208" id="_x0000_t202" coordsize="21600,21600" o:spt="202" path="m,l,21600r21600,l21600,xe">
                <v:stroke joinstyle="miter"/>
                <v:path gradientshapeok="t" o:connecttype="rect"/>
              </v:shapetype>
              <v:shape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4D98B1AC" w14:textId="43FD72FA" w:rsidR="006439BE" w:rsidRPr="000B4EEF" w:rsidRDefault="006439BE" w:rsidP="006439BE">
                      <w:pPr>
                        <w:rPr>
                          <w:sz w:val="12"/>
                          <w:szCs w:val="12"/>
                        </w:rPr>
                      </w:pPr>
                      <w:r w:rsidRPr="000B4EEF">
                        <w:rPr>
                          <w:rFonts w:ascii="Arial" w:eastAsia="Arial" w:hAnsi="Arial" w:cs="Arial"/>
                          <w:color w:val="538D9D"/>
                          <w:sz w:val="12"/>
                          <w:szCs w:val="12"/>
                          <w:lang w:val="hu-HU" w:bidi="hu-HU"/>
                        </w:rPr>
                        <w:t>Tel.</w:t>
                      </w:r>
                      <w:bookmarkStart w:id="1" w:name="_GoBack"/>
                      <w:r w:rsidRPr="00724459">
                        <w:rPr>
                          <w:rFonts w:ascii="Arial" w:eastAsia="Arial" w:hAnsi="Arial" w:cs="Arial"/>
                          <w:sz w:val="12"/>
                          <w:szCs w:val="12"/>
                          <w:lang w:val="hu-HU" w:bidi="hu-HU"/>
                        </w:rPr>
                        <w:t>+39</w:t>
                      </w:r>
                      <w:r w:rsidR="00724459" w:rsidRPr="00724459">
                        <w:rPr>
                          <w:rFonts w:ascii="Arial" w:eastAsia="Arial" w:hAnsi="Arial" w:cs="Arial"/>
                          <w:sz w:val="12"/>
                          <w:szCs w:val="12"/>
                          <w:lang w:val="hu-HU" w:bidi="hu-HU"/>
                        </w:rPr>
                        <w:t xml:space="preserve"> </w:t>
                      </w:r>
                      <w:bookmarkEnd w:id="1"/>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246C6B" w:rsidRDefault="006439BE" w:rsidP="006439BE">
                            <w:pPr>
                              <w:rPr>
                                <w:sz w:val="12"/>
                                <w:szCs w:val="12"/>
                              </w:rPr>
                            </w:pPr>
                            <w:r w:rsidRPr="00246C6B">
                              <w:rPr>
                                <w:sz w:val="12"/>
                                <w:szCs w:val="12"/>
                                <w:lang w:val="hu-HU" w:bidi="hu-HU"/>
                              </w:rPr>
                              <w:t xml:space="preserve">Többszörös </w:t>
                            </w:r>
                            <w:r w:rsidRPr="00246C6B">
                              <w:rPr>
                                <w:sz w:val="12"/>
                                <w:szCs w:val="12"/>
                                <w:lang w:val="hu-HU" w:bidi="hu-HU"/>
                              </w:rPr>
                              <w:t>csomagolás (a jelzett szám a csomagoláson belül rendelkezésre álló összetevők mennyiségét jelzi).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246C6B" w:rsidRDefault="006439BE" w:rsidP="006439BE">
                      <w:pPr>
                        <w:rPr>
                          <w:sz w:val="12"/>
                          <w:szCs w:val="12"/>
                        </w:rPr>
                      </w:pPr>
                      <w:r w:rsidRPr="00246C6B">
                        <w:rPr>
                          <w:sz w:val="12"/>
                          <w:szCs w:val="12"/>
                          <w:lang w:val="hu-HU" w:bidi="hu-HU"/>
                        </w:rPr>
                        <w:t>Többszörös csomagolás (a jelzett szám a csomagoláson belül rendelkezésre álló összetevők mennyiségét jelzi).</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hu-HU" w:bidi="hu-HU"/>
                              </w:rPr>
                              <w:t>Figyelem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hu-HU" w:bidi="hu-HU"/>
                        </w:rPr>
                        <w:t>Figyelem</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hu-HU" w:bidi="hu-HU"/>
                              </w:rPr>
                              <w:t>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hu-HU" w:bidi="hu-HU"/>
                        </w:rPr>
                        <w:t>Olvassa el a használati utasítást</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hu-HU" w:bidi="hu-HU"/>
                              </w:rPr>
                              <w:t xml:space="preserve">Nem </w:t>
                            </w:r>
                            <w:r w:rsidRPr="00246C6B">
                              <w:rPr>
                                <w:sz w:val="12"/>
                                <w:szCs w:val="12"/>
                                <w:lang w:val="hu-HU" w:bidi="hu-HU"/>
                              </w:rPr>
                              <w:t>újrafelhasználható - Egyszeri használat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hu-HU" w:bidi="hu-HU"/>
                        </w:rPr>
                        <w:t>Nem újrafelhasználható - Egyszeri használat</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246C6B" w:rsidRDefault="006439BE" w:rsidP="006439BE">
                            <w:pPr>
                              <w:rPr>
                                <w:sz w:val="12"/>
                                <w:szCs w:val="12"/>
                              </w:rPr>
                            </w:pPr>
                            <w:r w:rsidRPr="00246C6B">
                              <w:rPr>
                                <w:sz w:val="12"/>
                                <w:szCs w:val="12"/>
                                <w:lang w:val="hu-HU" w:bidi="hu-HU"/>
                              </w:rPr>
                              <w:t xml:space="preserve">Nyolcszögletű </w:t>
                            </w:r>
                            <w:r w:rsidRPr="00246C6B">
                              <w:rPr>
                                <w:sz w:val="12"/>
                                <w:szCs w:val="12"/>
                                <w:lang w:val="hu-HU" w:bidi="hu-HU"/>
                              </w:rPr>
                              <w:t>forgásgátló indexszel ellátott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246C6B" w:rsidRDefault="006439BE" w:rsidP="006439BE">
                      <w:pPr>
                        <w:rPr>
                          <w:sz w:val="12"/>
                          <w:szCs w:val="12"/>
                        </w:rPr>
                      </w:pPr>
                      <w:r w:rsidRPr="00246C6B">
                        <w:rPr>
                          <w:sz w:val="12"/>
                          <w:szCs w:val="12"/>
                          <w:lang w:val="hu-HU" w:bidi="hu-HU"/>
                        </w:rPr>
                        <w:t>Nyolcszögletű forgásgátló indexszel ellátott protézis alkatrész</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246C6B" w:rsidRDefault="006439BE" w:rsidP="006439BE">
                            <w:pPr>
                              <w:rPr>
                                <w:sz w:val="12"/>
                                <w:szCs w:val="12"/>
                              </w:rPr>
                            </w:pPr>
                            <w:r w:rsidRPr="00246C6B">
                              <w:rPr>
                                <w:sz w:val="12"/>
                                <w:szCs w:val="12"/>
                                <w:lang w:val="hu-HU" w:bidi="hu-HU"/>
                              </w:rPr>
                              <w:t xml:space="preserve">Az </w:t>
                            </w:r>
                            <w:r w:rsidRPr="00246C6B">
                              <w:rPr>
                                <w:sz w:val="12"/>
                                <w:szCs w:val="12"/>
                                <w:lang w:val="hu-HU" w:bidi="hu-HU"/>
                              </w:rPr>
                              <w:t>Advan CE-jelöléssel ellátott orvostechnikai eszközök megfelelnek a 93/42/EGK irányelv követelményeinek a hordozóeszközökre vonatkozóan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246C6B" w:rsidRDefault="006439BE" w:rsidP="006439BE">
                      <w:pPr>
                        <w:rPr>
                          <w:sz w:val="12"/>
                          <w:szCs w:val="12"/>
                        </w:rPr>
                      </w:pPr>
                      <w:r w:rsidRPr="00246C6B">
                        <w:rPr>
                          <w:sz w:val="12"/>
                          <w:szCs w:val="12"/>
                          <w:lang w:val="hu-HU" w:bidi="hu-HU"/>
                        </w:rPr>
                        <w:t>Az Advan CE-jelöléssel ellátott orvostechnikai eszközök megfelelnek a 93/42/EGK irányelv követelményeinek a hordozóeszközökre vonatkozóan</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246C6B" w:rsidRDefault="006439BE" w:rsidP="006439BE">
                            <w:pPr>
                              <w:rPr>
                                <w:sz w:val="12"/>
                                <w:szCs w:val="12"/>
                              </w:rPr>
                            </w:pPr>
                            <w:r>
                              <w:rPr>
                                <w:sz w:val="12"/>
                                <w:szCs w:val="12"/>
                                <w:lang w:val="hu-HU" w:bidi="hu-HU"/>
                              </w:rPr>
                              <w:t xml:space="preserve">Az </w:t>
                            </w:r>
                            <w:r>
                              <w:rPr>
                                <w:sz w:val="12"/>
                                <w:szCs w:val="12"/>
                                <w:lang w:val="hu-HU" w:bidi="hu-HU"/>
                              </w:rPr>
                              <w:t>Advan CE-jelöléssel ellátott orvostechnikai eszközei megfelelnek a 2017/745/EU rendelet (MDR) l. osztályú orvostechnikai eszközökre vonatkozó követelményeinek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246C6B" w:rsidRDefault="006439BE" w:rsidP="006439BE">
                      <w:pPr>
                        <w:rPr>
                          <w:sz w:val="12"/>
                          <w:szCs w:val="12"/>
                        </w:rPr>
                      </w:pPr>
                      <w:r>
                        <w:rPr>
                          <w:sz w:val="12"/>
                          <w:szCs w:val="12"/>
                          <w:lang w:val="hu-HU" w:bidi="hu-HU"/>
                        </w:rPr>
                        <w:t>Az Advan CE-jelöléssel ellátott orvostechnikai eszközei megfelelnek a 2017/745/EU rendelet (MDR) l. osztályú orvostechnikai eszközökre vonatkozó követelményeinek</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hu-HU" w:bidi="hu-HU"/>
                        </w:rPr>
                        <w:t>Jelzés</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hu-HU" w:bidi="hu-HU"/>
                        </w:rPr>
                        <w:t>Leírás</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hu-HU" w:bidi="hu-HU"/>
                              </w:rPr>
                              <w:t xml:space="preserve">Forgó </w:t>
                            </w:r>
                            <w:r>
                              <w:rPr>
                                <w:sz w:val="12"/>
                                <w:szCs w:val="12"/>
                                <w:lang w:val="hu-HU" w:bidi="hu-HU"/>
                              </w:rPr>
                              <w:t>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hu-HU" w:bidi="hu-HU"/>
                        </w:rPr>
                        <w:t>Forgó protézis alkatrész</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hu-HU" w:bidi="hu-HU"/>
                              </w:rPr>
                              <w:t>Egyedi eszközazonosító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hu-HU" w:bidi="hu-HU"/>
                        </w:rPr>
                        <w:t>Egyedi eszközazonosító</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hu-HU" w:bidi="hu-HU"/>
                              </w:rPr>
                              <w:t>Forgalmazó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hu-HU" w:bidi="hu-HU"/>
                        </w:rPr>
                        <w:t>Forgalmazó</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246C6B" w:rsidRDefault="006439BE" w:rsidP="006439BE">
                            <w:pPr>
                              <w:rPr>
                                <w:sz w:val="12"/>
                                <w:szCs w:val="12"/>
                              </w:rPr>
                            </w:pPr>
                            <w:r w:rsidRPr="00246C6B">
                              <w:rPr>
                                <w:sz w:val="12"/>
                                <w:szCs w:val="12"/>
                                <w:lang w:val="hu-HU" w:bidi="hu-HU"/>
                              </w:rPr>
                              <w:t>Egyetlen steril gát rendszer külső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246C6B" w:rsidRDefault="006439BE" w:rsidP="006439BE">
                      <w:pPr>
                        <w:rPr>
                          <w:sz w:val="12"/>
                          <w:szCs w:val="12"/>
                        </w:rPr>
                      </w:pPr>
                      <w:r w:rsidRPr="00246C6B">
                        <w:rPr>
                          <w:sz w:val="12"/>
                          <w:szCs w:val="12"/>
                          <w:lang w:val="hu-HU" w:bidi="hu-HU"/>
                        </w:rPr>
                        <w:t>Egyetlen steril gát rendszer külső védőcsomagolással</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724459" w:rsidRDefault="006439BE" w:rsidP="006439BE">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724459" w:rsidRDefault="006439BE" w:rsidP="006439BE">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hu-HU" w:bidi="hu-HU"/>
                              </w:rPr>
                              <w:t xml:space="preserve">Orvosi </w:t>
                            </w:r>
                            <w:r w:rsidRPr="00246C6B">
                              <w:rPr>
                                <w:sz w:val="12"/>
                                <w:szCs w:val="12"/>
                                <w:lang w:val="hu-HU" w:bidi="hu-HU"/>
                              </w:rPr>
                              <w:t>eszköz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hu-HU" w:bidi="hu-HU"/>
                        </w:rPr>
                        <w:t>Orvosi eszköz</w:t>
                      </w:r>
                    </w:p>
                  </w:txbxContent>
                </v:textbox>
              </v:shape>
            </w:pict>
          </mc:Fallback>
        </mc:AlternateContent>
      </w:r>
      <w:r w:rsidR="008A2A62" w:rsidRPr="006439BE">
        <w:rPr>
          <w:noProof/>
          <w:w w:val="105"/>
          <w:lang w:val="hu-HU" w:bidi="hu-HU"/>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hu-HU" w:bidi="hu-HU"/>
                              </w:rPr>
                              <w:t>Gyártó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hu-HU" w:bidi="hu-HU"/>
                        </w:rPr>
                        <w:t>Gyártó</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hu-HU" w:bidi="hu-HU"/>
                        </w:rPr>
                        <w:t>Leírás</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hu-HU" w:bidi="hu-HU"/>
                        </w:rPr>
                        <w:t>Jelzés</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hu-HU" w:bidi="hu-HU"/>
                        </w:rPr>
                        <w:t>Leírás</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hu-HU" w:bidi="hu-HU"/>
                        </w:rPr>
                        <w:t>Jelzés</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hu-HU" w:bidi="hu-HU"/>
                              </w:rPr>
                              <w:t>Gyártási dátum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hu-HU" w:bidi="hu-HU"/>
                        </w:rPr>
                        <w:t>Gyártási dátum</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hu-HU" w:bidi="hu-HU"/>
                              </w:rPr>
                              <w:t xml:space="preserve">Lejárati </w:t>
                            </w:r>
                            <w:r>
                              <w:rPr>
                                <w:sz w:val="12"/>
                                <w:szCs w:val="12"/>
                                <w:lang w:val="hu-HU" w:bidi="hu-HU"/>
                              </w:rPr>
                              <w:t>idő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hu-HU" w:bidi="hu-HU"/>
                        </w:rPr>
                        <w:t>Lejárati idő</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hu-HU" w:bidi="hu-HU"/>
                              </w:rPr>
                              <w:t xml:space="preserve">Gyártási </w:t>
                            </w:r>
                            <w:r>
                              <w:rPr>
                                <w:sz w:val="12"/>
                                <w:szCs w:val="12"/>
                                <w:lang w:val="hu-HU" w:bidi="hu-HU"/>
                              </w:rPr>
                              <w:t>tétel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hu-HU" w:bidi="hu-HU"/>
                        </w:rPr>
                        <w:t>Gyártási tétel</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hu-HU" w:bidi="hu-HU"/>
                              </w:rPr>
                              <w:t>Termékkód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hu-HU" w:bidi="hu-HU"/>
                        </w:rPr>
                        <w:t>Termékkód</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hu-HU" w:bidi="hu-HU"/>
                              </w:rPr>
                              <w:t>Besugárzással sterilizált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hu-HU" w:bidi="hu-HU"/>
                        </w:rPr>
                        <w:t>Besugárzással sterilizált</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hu-HU" w:bidi="hu-HU"/>
                              </w:rPr>
                              <w:t xml:space="preserve">Ne </w:t>
                            </w:r>
                            <w:r>
                              <w:rPr>
                                <w:sz w:val="12"/>
                                <w:szCs w:val="12"/>
                                <w:lang w:val="hu-HU" w:bidi="hu-HU"/>
                              </w:rPr>
                              <w:t>sterilizálja újra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hu-HU" w:bidi="hu-HU"/>
                        </w:rPr>
                        <w:t>Ne sterilizálja újra</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hu-HU" w:bidi="hu-HU"/>
                              </w:rPr>
                              <w:t xml:space="preserve">Nem </w:t>
                            </w:r>
                            <w:r>
                              <w:rPr>
                                <w:sz w:val="12"/>
                                <w:szCs w:val="12"/>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hu-HU" w:bidi="hu-HU"/>
                        </w:rPr>
                        <w:t>Nem steril</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hu-HU" w:bidi="hu-HU"/>
                              </w:rPr>
                              <w:t xml:space="preserve">Ne </w:t>
                            </w:r>
                            <w:r w:rsidRPr="001B0A88">
                              <w:rPr>
                                <w:sz w:val="11"/>
                                <w:szCs w:val="11"/>
                                <w:lang w:val="hu-HU" w:bidi="hu-HU"/>
                              </w:rPr>
                              <w:t>használja, ha a csomagolás sérült, és 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hu-HU" w:bidi="hu-HU"/>
                        </w:rPr>
                        <w:t>Ne használja, ha a csomagolás sérült, és olvassa el a használati utasítást</w:t>
                      </w:r>
                    </w:p>
                  </w:txbxContent>
                </v:textbox>
              </v:shape>
            </w:pict>
          </mc:Fallback>
        </mc:AlternateContent>
      </w:r>
      <w:r w:rsidR="001C7F41" w:rsidRPr="006439BE">
        <w:rPr>
          <w:noProof/>
          <w:w w:val="105"/>
          <w:lang w:val="hu-HU" w:bidi="hu-HU"/>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hu-HU" w:bidi="hu-HU"/>
                              </w:rPr>
                              <w:t xml:space="preserve">Óvja </w:t>
                            </w:r>
                            <w:r>
                              <w:rPr>
                                <w:sz w:val="11"/>
                                <w:szCs w:val="11"/>
                                <w:lang w:val="hu-HU" w:bidi="hu-HU"/>
                              </w:rPr>
                              <w:t>a nedvességtől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hu-HU" w:bidi="hu-HU"/>
                        </w:rPr>
                        <w:t>Óvja a nedvességtől</w:t>
                      </w:r>
                    </w:p>
                  </w:txbxContent>
                </v:textbox>
              </v:shape>
            </w:pict>
          </mc:Fallback>
        </mc:AlternateContent>
      </w:r>
      <w:r w:rsidR="003154D9">
        <w:rPr>
          <w:noProof/>
          <w:lang w:val="hu-HU" w:bidi="hu-HU"/>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7"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6ED0E" w14:textId="77777777" w:rsidR="00666000" w:rsidRDefault="00666000">
      <w:r>
        <w:separator/>
      </w:r>
    </w:p>
  </w:endnote>
  <w:endnote w:type="continuationSeparator" w:id="0">
    <w:p w14:paraId="430F4014" w14:textId="77777777" w:rsidR="00666000" w:rsidRDefault="00666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11D4" w14:textId="77777777" w:rsidR="00556B85" w:rsidRDefault="003154D9">
    <w:pPr>
      <w:pStyle w:val="Corpotesto"/>
      <w:spacing w:line="14" w:lineRule="auto"/>
      <w:ind w:left="0"/>
      <w:rPr>
        <w:sz w:val="20"/>
      </w:rPr>
    </w:pPr>
    <w:r>
      <w:rPr>
        <w:noProof/>
        <w:lang w:val="hu-HU" w:bidi="hu-HU"/>
      </w:rPr>
      <w:drawing>
        <wp:anchor distT="0" distB="0" distL="0" distR="0" simplePos="0" relativeHeight="487425536" behindDoc="1" locked="0" layoutInCell="1" allowOverlap="1" wp14:anchorId="1588BFA4" wp14:editId="3A2CA363">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hu-HU" w:bidi="hu-HU"/>
      </w:rPr>
      <mc:AlternateContent>
        <mc:Choice Requires="wps">
          <w:drawing>
            <wp:anchor distT="0" distB="0" distL="0" distR="0" simplePos="0" relativeHeight="487426048" behindDoc="1" locked="0" layoutInCell="1" allowOverlap="1" wp14:anchorId="5D84D844" wp14:editId="4C699799">
              <wp:simplePos x="0" y="0"/>
              <wp:positionH relativeFrom="page">
                <wp:posOffset>262595</wp:posOffset>
              </wp:positionH>
              <wp:positionV relativeFrom="page">
                <wp:posOffset>10164891</wp:posOffset>
              </wp:positionV>
              <wp:extent cx="224028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7D1ACFDC" w14:textId="77777777" w:rsidR="00556B85" w:rsidRDefault="003154D9">
                          <w:pPr>
                            <w:pStyle w:val="Corpotesto"/>
                            <w:spacing w:before="46"/>
                            <w:ind w:left="20"/>
                          </w:pPr>
                          <w:r>
                            <w:rPr>
                              <w:color w:val="AFAFAF"/>
                              <w:spacing w:val="-2"/>
                              <w:w w:val="105"/>
                              <w:lang w:val="hu-HU" w:bidi="hu-HU"/>
                            </w:rPr>
                            <w:t>Króm-kobalt</w:t>
                          </w:r>
                          <w:r>
                            <w:rPr>
                              <w:color w:val="AFAFAF"/>
                              <w:w w:val="105"/>
                              <w:lang w:val="hu-HU" w:bidi="hu-HU"/>
                            </w:rPr>
                            <w:t xml:space="preserve"> protézis alkatrészek</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5D84D844" id="_x0000_t202" coordsize="21600,21600" o:spt="202" path="m,l,21600r21600,l21600,xe">
              <v:stroke joinstyle="miter"/>
              <v:path gradientshapeok="t" o:connecttype="rect"/>
            </v:shapetype>
            <v:shape id="Textbox 4" o:spid="_x0000_s1058" type="#_x0000_t202" style="position:absolute;margin-left:20.7pt;margin-top:800.4pt;width:176.4pt;height:14.25pt;z-index:-158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" filled="f" stroked="f">
              <v:textbox inset="0,0,0,0">
                <w:txbxContent>
                  <w:p w14:paraId="7D1ACFDC" w14:textId="77777777" w:rsidR="00556B85" w:rsidRDefault="003154D9">
                    <w:pPr>
                      <w:pStyle w:val="BodyText"/>
                      <w:spacing w:before="46"/>
                      <w:ind w:left="20"/>
                    </w:pPr>
                    <w:r>
                      <w:rPr>
                        <w:color w:val="AFAFAF"/>
                        <w:spacing w:val="-2"/>
                        <w:w w:val="105"/>
                        <w:lang w:val="hu-HU" w:bidi="hu-HU"/>
                      </w:rPr>
                      <w:t>Króm-kobalt</w:t>
                    </w:r>
                    <w:r>
                      <w:rPr>
                        <w:color w:val="AFAFAF"/>
                        <w:w w:val="105"/>
                        <w:lang w:val="hu-HU" w:bidi="hu-HU"/>
                      </w:rPr>
                      <w:t xml:space="preserve"> protézis alkatrészek</w:t>
                    </w:r>
                  </w:p>
                </w:txbxContent>
              </v:textbox>
              <w10:wrap anchorx="page" anchory="page"/>
            </v:shape>
          </w:pict>
        </mc:Fallback>
      </mc:AlternateContent>
    </w:r>
    <w:r>
      <w:rPr>
        <w:noProof/>
        <w:lang w:val="hu-HU" w:bidi="hu-HU"/>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Corpotesto"/>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1</w:t>
                          </w:r>
                          <w:r>
                            <w:rPr>
                              <w:spacing w:val="-10"/>
                              <w:lang w:val="hu-HU" w:bidi="hu-HU"/>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BodyText"/>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1</w:t>
                    </w:r>
                    <w:r>
                      <w:rPr>
                        <w:spacing w:val="-10"/>
                        <w:lang w:val="hu-HU" w:bidi="hu-HU"/>
                      </w:rPr>
                      <w:fldChar w:fldCharType="end"/>
                    </w:r>
                  </w:p>
                </w:txbxContent>
              </v:textbox>
              <w10:wrap anchorx="page" anchory="page"/>
            </v:shape>
          </w:pict>
        </mc:Fallback>
      </mc:AlternateContent>
    </w:r>
    <w:r>
      <w:rPr>
        <w:noProof/>
        <w:lang w:val="hu-HU" w:bidi="hu-HU"/>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Corpotesto"/>
                            <w:spacing w:before="46"/>
                            <w:ind w:left="20"/>
                          </w:pPr>
                          <w:r>
                            <w:rPr>
                              <w:color w:val="AFAFAF"/>
                              <w:spacing w:val="-2"/>
                              <w:lang w:val="hu-HU" w:bidi="hu-HU"/>
                            </w:rPr>
                            <w:t>02.10.29.11_Rev04 06-</w:t>
                          </w:r>
                          <w:r>
                            <w:rPr>
                              <w:color w:val="AFAFAF"/>
                              <w:spacing w:val="-4"/>
                              <w:lang w:val="hu-HU" w:bidi="hu-HU"/>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BodyText"/>
                      <w:spacing w:before="46"/>
                      <w:ind w:left="20"/>
                    </w:pPr>
                    <w:r>
                      <w:rPr>
                        <w:color w:val="AFAFAF"/>
                        <w:spacing w:val="-2"/>
                        <w:lang w:val="hu-HU" w:bidi="hu-HU"/>
                      </w:rPr>
                      <w:t>02.10.29.11_Rev04 06-</w:t>
                    </w:r>
                    <w:r>
                      <w:rPr>
                        <w:color w:val="AFAFAF"/>
                        <w:spacing w:val="-4"/>
                        <w:lang w:val="hu-HU" w:bidi="hu-HU"/>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E0F94" w14:textId="77777777" w:rsidR="00556B85" w:rsidRDefault="003154D9">
    <w:pPr>
      <w:pStyle w:val="Corpotesto"/>
      <w:spacing w:line="14" w:lineRule="auto"/>
      <w:ind w:left="0"/>
      <w:rPr>
        <w:sz w:val="20"/>
      </w:rPr>
    </w:pPr>
    <w:r>
      <w:rPr>
        <w:noProof/>
        <w:lang w:val="hu-HU" w:bidi="hu-HU"/>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hu-HU" w:bidi="hu-HU"/>
      </w:rPr>
      <mc:AlternateContent>
        <mc:Choice Requires="wps">
          <w:drawing>
            <wp:anchor distT="0" distB="0" distL="0" distR="0" simplePos="0" relativeHeight="487428096" behindDoc="1" locked="0" layoutInCell="1" allowOverlap="1" wp14:anchorId="1A959734" wp14:editId="77D66307">
              <wp:simplePos x="0" y="0"/>
              <wp:positionH relativeFrom="page">
                <wp:posOffset>262595</wp:posOffset>
              </wp:positionH>
              <wp:positionV relativeFrom="page">
                <wp:posOffset>10164891</wp:posOffset>
              </wp:positionV>
              <wp:extent cx="224028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45514E65" w14:textId="77777777" w:rsidR="00556B85" w:rsidRDefault="003154D9">
                          <w:pPr>
                            <w:pStyle w:val="Corpotesto"/>
                            <w:spacing w:before="46"/>
                            <w:ind w:left="20"/>
                          </w:pPr>
                          <w:r>
                            <w:rPr>
                              <w:color w:val="AFAFAF"/>
                              <w:spacing w:val="-2"/>
                              <w:w w:val="105"/>
                              <w:lang w:val="hu-HU" w:bidi="hu-HU"/>
                            </w:rPr>
                            <w:t>Króm-kobalt</w:t>
                          </w:r>
                          <w:r>
                            <w:rPr>
                              <w:color w:val="AFAFAF"/>
                              <w:w w:val="105"/>
                              <w:lang w:val="hu-HU" w:bidi="hu-HU"/>
                            </w:rPr>
                            <w:t xml:space="preserve"> protézis alkatrészek</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1A959734" id="_x0000_t202" coordsize="21600,21600" o:spt="202" path="m,l,21600r21600,l21600,xe">
              <v:stroke joinstyle="miter"/>
              <v:path gradientshapeok="t" o:connecttype="rect"/>
            </v:shapetype>
            <v:shape id="Textbox 32" o:spid="_x0000_s1061" type="#_x0000_t202" style="position:absolute;margin-left:20.7pt;margin-top:800.4pt;width:176.4pt;height:14.25pt;z-index:-1588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" filled="f" stroked="f">
              <v:textbox inset="0,0,0,0">
                <w:txbxContent>
                  <w:p w14:paraId="45514E65" w14:textId="77777777" w:rsidR="00556B85" w:rsidRDefault="003154D9">
                    <w:pPr>
                      <w:pStyle w:val="BodyText"/>
                      <w:spacing w:before="46"/>
                      <w:ind w:left="20"/>
                    </w:pPr>
                    <w:r>
                      <w:rPr>
                        <w:color w:val="AFAFAF"/>
                        <w:spacing w:val="-2"/>
                        <w:w w:val="105"/>
                        <w:lang w:val="hu-HU" w:bidi="hu-HU"/>
                      </w:rPr>
                      <w:t>Króm-kobalt</w:t>
                    </w:r>
                    <w:r>
                      <w:rPr>
                        <w:color w:val="AFAFAF"/>
                        <w:w w:val="105"/>
                        <w:lang w:val="hu-HU" w:bidi="hu-HU"/>
                      </w:rPr>
                      <w:t xml:space="preserve"> protézis alkatrészek</w:t>
                    </w:r>
                  </w:p>
                </w:txbxContent>
              </v:textbox>
              <w10:wrap anchorx="page" anchory="page"/>
            </v:shape>
          </w:pict>
        </mc:Fallback>
      </mc:AlternateContent>
    </w:r>
    <w:r>
      <w:rPr>
        <w:noProof/>
        <w:lang w:val="hu-HU" w:bidi="hu-HU"/>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Corpotesto"/>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3</w:t>
                          </w:r>
                          <w:r>
                            <w:rPr>
                              <w:spacing w:val="-10"/>
                              <w:lang w:val="hu-HU" w:bidi="hu-HU"/>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BodyText"/>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3</w:t>
                    </w:r>
                    <w:r>
                      <w:rPr>
                        <w:spacing w:val="-10"/>
                        <w:lang w:val="hu-HU" w:bidi="hu-HU"/>
                      </w:rPr>
                      <w:fldChar w:fldCharType="end"/>
                    </w:r>
                  </w:p>
                </w:txbxContent>
              </v:textbox>
              <w10:wrap anchorx="page" anchory="page"/>
            </v:shape>
          </w:pict>
        </mc:Fallback>
      </mc:AlternateContent>
    </w:r>
    <w:r>
      <w:rPr>
        <w:noProof/>
        <w:lang w:val="hu-HU" w:bidi="hu-HU"/>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Corpotesto"/>
                            <w:spacing w:before="46"/>
                            <w:ind w:left="20"/>
                          </w:pPr>
                          <w:r>
                            <w:rPr>
                              <w:color w:val="AFAFAF"/>
                              <w:spacing w:val="-2"/>
                              <w:lang w:val="hu-HU" w:bidi="hu-HU"/>
                            </w:rPr>
                            <w:t>02.10.29.11_Rev04 06-</w:t>
                          </w:r>
                          <w:r>
                            <w:rPr>
                              <w:color w:val="AFAFAF"/>
                              <w:spacing w:val="-4"/>
                              <w:lang w:val="hu-HU" w:bidi="hu-HU"/>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BodyText"/>
                      <w:spacing w:before="46"/>
                      <w:ind w:left="20"/>
                    </w:pPr>
                    <w:r>
                      <w:rPr>
                        <w:color w:val="AFAFAF"/>
                        <w:spacing w:val="-2"/>
                        <w:lang w:val="hu-HU" w:bidi="hu-HU"/>
                      </w:rPr>
                      <w:t>02.10.29.11_Rev04 06-</w:t>
                    </w:r>
                    <w:r>
                      <w:rPr>
                        <w:color w:val="AFAFAF"/>
                        <w:spacing w:val="-4"/>
                        <w:lang w:val="hu-HU" w:bidi="hu-HU"/>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60197" w14:textId="77777777" w:rsidR="00556B85" w:rsidRDefault="003154D9">
    <w:pPr>
      <w:pStyle w:val="Corpotesto"/>
      <w:spacing w:line="14" w:lineRule="auto"/>
      <w:ind w:left="0"/>
      <w:rPr>
        <w:sz w:val="20"/>
      </w:rPr>
    </w:pPr>
    <w:r>
      <w:rPr>
        <w:noProof/>
        <w:lang w:val="hu-HU" w:bidi="hu-HU"/>
      </w:rPr>
      <w:drawing>
        <wp:anchor distT="0" distB="0" distL="0" distR="0" simplePos="0" relativeHeight="487430656" behindDoc="1" locked="0" layoutInCell="1" allowOverlap="1" wp14:anchorId="1A4B1DDA" wp14:editId="4EC502CB">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hu-HU" w:bidi="hu-HU"/>
      </w:rPr>
      <mc:AlternateContent>
        <mc:Choice Requires="wps">
          <w:drawing>
            <wp:anchor distT="0" distB="0" distL="0" distR="0" simplePos="0" relativeHeight="487431168" behindDoc="1" locked="0" layoutInCell="1" allowOverlap="1" wp14:anchorId="77091456" wp14:editId="325E2B58">
              <wp:simplePos x="0" y="0"/>
              <wp:positionH relativeFrom="page">
                <wp:posOffset>262595</wp:posOffset>
              </wp:positionH>
              <wp:positionV relativeFrom="page">
                <wp:posOffset>10164885</wp:posOffset>
              </wp:positionV>
              <wp:extent cx="2240280" cy="18097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5F33BC90" w14:textId="77777777" w:rsidR="00556B85" w:rsidRDefault="003154D9">
                          <w:pPr>
                            <w:pStyle w:val="Corpotesto"/>
                            <w:spacing w:before="46"/>
                            <w:ind w:left="20"/>
                          </w:pPr>
                          <w:r>
                            <w:rPr>
                              <w:color w:val="AFAFAF"/>
                              <w:spacing w:val="-2"/>
                              <w:w w:val="105"/>
                              <w:lang w:val="hu-HU" w:bidi="hu-HU"/>
                            </w:rPr>
                            <w:t>Króm-kobalt</w:t>
                          </w:r>
                          <w:r>
                            <w:rPr>
                              <w:color w:val="AFAFAF"/>
                              <w:w w:val="105"/>
                              <w:lang w:val="hu-HU" w:bidi="hu-HU"/>
                            </w:rPr>
                            <w:t xml:space="preserve"> protézis alkatrészek</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77091456" id="_x0000_t202" coordsize="21600,21600" o:spt="202" path="m,l,21600r21600,l21600,xe">
              <v:stroke joinstyle="miter"/>
              <v:path gradientshapeok="t" o:connecttype="rect"/>
            </v:shapetype>
            <v:shape id="Textbox 49" o:spid="_x0000_s1064" type="#_x0000_t202" style="position:absolute;margin-left:20.7pt;margin-top:800.4pt;width:176.4pt;height:14.25pt;z-index:-1588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" filled="f" stroked="f">
              <v:textbox inset="0,0,0,0">
                <w:txbxContent>
                  <w:p w14:paraId="5F33BC90" w14:textId="77777777" w:rsidR="00556B85" w:rsidRDefault="003154D9">
                    <w:pPr>
                      <w:pStyle w:val="BodyText"/>
                      <w:spacing w:before="46"/>
                      <w:ind w:left="20"/>
                    </w:pPr>
                    <w:r>
                      <w:rPr>
                        <w:color w:val="AFAFAF"/>
                        <w:spacing w:val="-2"/>
                        <w:w w:val="105"/>
                        <w:lang w:val="hu-HU" w:bidi="hu-HU"/>
                      </w:rPr>
                      <w:t>Króm-kobalt</w:t>
                    </w:r>
                    <w:r>
                      <w:rPr>
                        <w:color w:val="AFAFAF"/>
                        <w:w w:val="105"/>
                        <w:lang w:val="hu-HU" w:bidi="hu-HU"/>
                      </w:rPr>
                      <w:t xml:space="preserve"> protézis alkatrészek</w:t>
                    </w:r>
                  </w:p>
                </w:txbxContent>
              </v:textbox>
              <w10:wrap anchorx="page" anchory="page"/>
            </v:shape>
          </w:pict>
        </mc:Fallback>
      </mc:AlternateContent>
    </w:r>
    <w:r>
      <w:rPr>
        <w:noProof/>
        <w:lang w:val="hu-HU" w:bidi="hu-HU"/>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Corpotesto"/>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4</w:t>
                          </w:r>
                          <w:r>
                            <w:rPr>
                              <w:spacing w:val="-10"/>
                              <w:lang w:val="hu-HU" w:bidi="hu-HU"/>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BodyText"/>
                      <w:spacing w:before="46"/>
                      <w:ind w:left="60"/>
                    </w:pPr>
                    <w:r>
                      <w:rPr>
                        <w:spacing w:val="-10"/>
                        <w:lang w:val="hu-HU" w:bidi="hu-HU"/>
                      </w:rPr>
                      <w:fldChar w:fldCharType="begin"/>
                    </w:r>
                    <w:r>
                      <w:rPr>
                        <w:spacing w:val="-10"/>
                        <w:lang w:val="hu-HU" w:bidi="hu-HU"/>
                      </w:rPr>
                      <w:instrText xml:space="preserve"> PAGE </w:instrText>
                    </w:r>
                    <w:r>
                      <w:rPr>
                        <w:spacing w:val="-10"/>
                        <w:lang w:val="hu-HU" w:bidi="hu-HU"/>
                      </w:rPr>
                      <w:fldChar w:fldCharType="separate"/>
                    </w:r>
                    <w:r>
                      <w:rPr>
                        <w:spacing w:val="-10"/>
                        <w:lang w:val="hu-HU" w:bidi="hu-HU"/>
                      </w:rPr>
                      <w:t>4</w:t>
                    </w:r>
                    <w:r>
                      <w:rPr>
                        <w:spacing w:val="-10"/>
                        <w:lang w:val="hu-HU" w:bidi="hu-HU"/>
                      </w:rPr>
                      <w:fldChar w:fldCharType="end"/>
                    </w:r>
                  </w:p>
                </w:txbxContent>
              </v:textbox>
              <w10:wrap anchorx="page" anchory="page"/>
            </v:shape>
          </w:pict>
        </mc:Fallback>
      </mc:AlternateContent>
    </w:r>
    <w:r>
      <w:rPr>
        <w:noProof/>
        <w:lang w:val="hu-HU" w:bidi="hu-HU"/>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Corpotesto"/>
                            <w:spacing w:before="46"/>
                            <w:ind w:left="20"/>
                          </w:pPr>
                          <w:r>
                            <w:rPr>
                              <w:color w:val="AFAFAF"/>
                              <w:spacing w:val="-2"/>
                              <w:lang w:val="hu-HU" w:bidi="hu-HU"/>
                            </w:rPr>
                            <w:t>02.10.29.11_Rev04 06-</w:t>
                          </w:r>
                          <w:r>
                            <w:rPr>
                              <w:color w:val="AFAFAF"/>
                              <w:spacing w:val="-4"/>
                              <w:lang w:val="hu-HU" w:bidi="hu-HU"/>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BodyText"/>
                      <w:spacing w:before="46"/>
                      <w:ind w:left="20"/>
                    </w:pPr>
                    <w:r>
                      <w:rPr>
                        <w:color w:val="AFAFAF"/>
                        <w:spacing w:val="-2"/>
                        <w:lang w:val="hu-HU" w:bidi="hu-HU"/>
                      </w:rPr>
                      <w:t>02.10.29.11_Rev04 06-</w:t>
                    </w:r>
                    <w:r>
                      <w:rPr>
                        <w:color w:val="AFAFAF"/>
                        <w:spacing w:val="-4"/>
                        <w:lang w:val="hu-HU" w:bidi="hu-HU"/>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7492A" w14:textId="77777777" w:rsidR="00666000" w:rsidRDefault="00666000">
      <w:r>
        <w:separator/>
      </w:r>
    </w:p>
  </w:footnote>
  <w:footnote w:type="continuationSeparator" w:id="0">
    <w:p w14:paraId="2EF4EE3B" w14:textId="77777777" w:rsidR="00666000" w:rsidRDefault="00666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120E" w14:textId="77777777" w:rsidR="00556B85" w:rsidRDefault="003154D9">
    <w:pPr>
      <w:pStyle w:val="Corpotesto"/>
      <w:spacing w:line="14" w:lineRule="auto"/>
      <w:ind w:left="0"/>
      <w:rPr>
        <w:sz w:val="20"/>
      </w:rPr>
    </w:pPr>
    <w:r>
      <w:rPr>
        <w:noProof/>
        <w:lang w:val="hu-HU" w:bidi="hu-HU"/>
      </w:rPr>
      <w:drawing>
        <wp:anchor distT="0" distB="0" distL="0" distR="0" simplePos="0" relativeHeight="487424512" behindDoc="1" locked="0" layoutInCell="1" allowOverlap="1" wp14:anchorId="5BAAAFFA" wp14:editId="311F2FBE">
          <wp:simplePos x="0" y="0"/>
          <wp:positionH relativeFrom="page">
            <wp:posOffset>1647825</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65F03" w14:textId="77777777" w:rsidR="00556B85" w:rsidRDefault="00556B85">
    <w:pPr>
      <w:pStyle w:val="Corpotesto"/>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CACB8" w14:textId="77777777" w:rsidR="00556B85" w:rsidRDefault="003154D9">
    <w:pPr>
      <w:pStyle w:val="Corpotesto"/>
      <w:spacing w:line="14" w:lineRule="auto"/>
      <w:ind w:left="0"/>
      <w:rPr>
        <w:sz w:val="20"/>
      </w:rPr>
    </w:pPr>
    <w:r>
      <w:rPr>
        <w:noProof/>
        <w:lang w:val="hu-HU" w:bidi="hu-HU"/>
      </w:rPr>
      <w:drawing>
        <wp:anchor distT="0" distB="0" distL="0" distR="0" simplePos="0" relativeHeight="487429632" behindDoc="1" locked="0" layoutInCell="1" allowOverlap="1" wp14:anchorId="416C2A0D" wp14:editId="6D46E5C8">
          <wp:simplePos x="0" y="0"/>
          <wp:positionH relativeFrom="page">
            <wp:posOffset>1661160</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E3AF8"/>
    <w:multiLevelType w:val="hybridMultilevel"/>
    <w:tmpl w:val="ED742C80"/>
    <w:lvl w:ilvl="0" w:tplc="93D62658">
      <w:start w:val="1"/>
      <w:numFmt w:val="decimal"/>
      <w:lvlText w:val="%1."/>
      <w:lvlJc w:val="left"/>
      <w:pPr>
        <w:ind w:left="113" w:hanging="225"/>
        <w:jc w:val="left"/>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1C7F41"/>
    <w:rsid w:val="003154D9"/>
    <w:rsid w:val="005345CF"/>
    <w:rsid w:val="00556B85"/>
    <w:rsid w:val="006439BE"/>
    <w:rsid w:val="00666000"/>
    <w:rsid w:val="00724459"/>
    <w:rsid w:val="008A2127"/>
    <w:rsid w:val="008A2A62"/>
    <w:rsid w:val="00BF0B81"/>
    <w:rsid w:val="00E8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ind w:left="113" w:right="175"/>
      <w:jc w:val="both"/>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6439BE"/>
    <w:rPr>
      <w:rFonts w:ascii="Arial" w:eastAsia="Arial" w:hAnsi="Arial" w:cs="Arial"/>
      <w:sz w:val="17"/>
      <w:szCs w:val="17"/>
    </w:rPr>
  </w:style>
  <w:style w:type="paragraph" w:customStyle="1" w:styleId="Other0">
    <w:name w:val="Other"/>
    <w:basedOn w:val="Normale"/>
    <w:link w:val="Other"/>
    <w:rsid w:val="006439BE"/>
    <w:pPr>
      <w:autoSpaceDE/>
      <w:autoSpaceDN/>
      <w:jc w:val="center"/>
    </w:pPr>
    <w:rPr>
      <w:rFonts w:ascii="Arial" w:eastAsia="Arial" w:hAnsi="Arial" w:cs="Arial"/>
      <w:sz w:val="17"/>
      <w:szCs w:val="17"/>
      <w:lang w:val="en-US"/>
    </w:rPr>
  </w:style>
  <w:style w:type="paragraph" w:styleId="Intestazione">
    <w:name w:val="header"/>
    <w:basedOn w:val="Normale"/>
    <w:link w:val="IntestazioneCarattere"/>
    <w:uiPriority w:val="99"/>
    <w:unhideWhenUsed/>
    <w:rsid w:val="008A2127"/>
    <w:pPr>
      <w:tabs>
        <w:tab w:val="center" w:pos="4680"/>
        <w:tab w:val="right" w:pos="9360"/>
      </w:tabs>
    </w:pPr>
  </w:style>
  <w:style w:type="character" w:customStyle="1" w:styleId="IntestazioneCarattere">
    <w:name w:val="Intestazione Carattere"/>
    <w:basedOn w:val="Carpredefinitoparagrafo"/>
    <w:link w:val="Intestazione"/>
    <w:uiPriority w:val="99"/>
    <w:rsid w:val="008A2127"/>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8A2127"/>
    <w:pPr>
      <w:tabs>
        <w:tab w:val="center" w:pos="4680"/>
        <w:tab w:val="right" w:pos="9360"/>
      </w:tabs>
    </w:pPr>
  </w:style>
  <w:style w:type="character" w:customStyle="1" w:styleId="PidipaginaCarattere">
    <w:name w:val="Piè di pagina Carattere"/>
    <w:basedOn w:val="Carpredefinitoparagrafo"/>
    <w:link w:val="Pidipagina"/>
    <w:uiPriority w:val="99"/>
    <w:rsid w:val="008A2127"/>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2339</Words>
  <Characters>13336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4</cp:revision>
  <dcterms:created xsi:type="dcterms:W3CDTF">2024-02-08T09:12:00Z</dcterms:created>
  <dcterms:modified xsi:type="dcterms:W3CDTF">2024-02-13T09:18:00Z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